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02D8B" w14:textId="7E564C82" w:rsidR="00DA1D33" w:rsidRDefault="00C51006" w:rsidP="00DA1D33">
      <w:pPr>
        <w:spacing w:after="160" w:line="259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A6030D9" wp14:editId="311D3F1F">
                <wp:simplePos x="0" y="0"/>
                <wp:positionH relativeFrom="margin">
                  <wp:posOffset>495300</wp:posOffset>
                </wp:positionH>
                <wp:positionV relativeFrom="paragraph">
                  <wp:posOffset>3583305</wp:posOffset>
                </wp:positionV>
                <wp:extent cx="5570855" cy="35147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570855" cy="3514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/>
                        </a:ln>
                      </wps:spPr>
                      <wps:txbx>
                        <w:txbxContent>
                          <w:p w14:paraId="015E325B" w14:textId="5F584658" w:rsidR="00364EC0" w:rsidRDefault="000C1B60" w:rsidP="00160467">
                            <w:pPr>
                              <w:spacing w:line="276" w:lineRule="auto"/>
                              <w:rPr>
                                <w:rFonts w:ascii="Hero New Light" w:hAnsi="Hero New Light"/>
                                <w:b/>
                                <w:bCs/>
                                <w:color w:val="FFFFFF"/>
                                <w:sz w:val="72"/>
                                <w:szCs w:val="72"/>
                                <w:lang w:val="en-US"/>
                              </w:rPr>
                            </w:pPr>
                            <w:r w:rsidRPr="000C1B60">
                              <w:rPr>
                                <w:rFonts w:ascii="Hero New Light" w:hAnsi="Hero New Light"/>
                                <w:b/>
                                <w:bCs/>
                                <w:color w:val="FFFFFF"/>
                                <w:sz w:val="72"/>
                                <w:szCs w:val="72"/>
                                <w:lang w:val="en-US"/>
                              </w:rPr>
                              <w:t xml:space="preserve">Education Committee </w:t>
                            </w:r>
                          </w:p>
                          <w:p w14:paraId="4883D760" w14:textId="77777777" w:rsidR="00364EC0" w:rsidRDefault="00B364AB" w:rsidP="00160467">
                            <w:pPr>
                              <w:spacing w:line="276" w:lineRule="auto"/>
                              <w:rPr>
                                <w:rFonts w:ascii="Hero New Light" w:hAnsi="Hero New Light"/>
                                <w:b/>
                                <w:bCs/>
                                <w:color w:val="FFFFFF"/>
                                <w:sz w:val="72"/>
                                <w:szCs w:val="72"/>
                                <w:lang w:val="en-US"/>
                              </w:rPr>
                            </w:pPr>
                            <w:r>
                              <w:rPr>
                                <w:rFonts w:ascii="Hero New Light" w:hAnsi="Hero New Light"/>
                                <w:b/>
                                <w:bCs/>
                                <w:color w:val="FFFFFF"/>
                                <w:sz w:val="72"/>
                                <w:szCs w:val="72"/>
                                <w:lang w:val="en-US"/>
                              </w:rPr>
                              <w:t>Terms of Reference</w:t>
                            </w:r>
                          </w:p>
                          <w:p w14:paraId="04EA4732" w14:textId="168B448E" w:rsidR="00364EC0" w:rsidRPr="00AB381E" w:rsidRDefault="000E0594" w:rsidP="00160467">
                            <w:pPr>
                              <w:spacing w:line="276" w:lineRule="auto"/>
                              <w:rPr>
                                <w:rFonts w:ascii="Hero New Light" w:hAnsi="Hero New Light"/>
                                <w:i/>
                                <w:iCs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Hero New Light" w:hAnsi="Hero New Light"/>
                                <w:i/>
                                <w:iCs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31</w:t>
                            </w:r>
                            <w:r w:rsidR="00B8270B" w:rsidRPr="00AB381E">
                              <w:rPr>
                                <w:rFonts w:ascii="Hero New Light" w:hAnsi="Hero New Light"/>
                                <w:i/>
                                <w:iCs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/0</w:t>
                            </w:r>
                            <w:r w:rsidR="000C1B60">
                              <w:rPr>
                                <w:rFonts w:ascii="Hero New Light" w:hAnsi="Hero New Light"/>
                                <w:i/>
                                <w:iCs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5</w:t>
                            </w:r>
                            <w:r w:rsidR="00B8270B" w:rsidRPr="00AB381E">
                              <w:rPr>
                                <w:rFonts w:ascii="Hero New Light" w:hAnsi="Hero New Light"/>
                                <w:i/>
                                <w:iCs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/2025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6030D9" id="Text Box 2" o:spid="_x0000_s1026" style="position:absolute;margin-left:39pt;margin-top:282.15pt;width:438.65pt;height:276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" filled="f" stroked="f">
                <v:textbox>
                  <w:txbxContent>
                    <w:p w14:paraId="015E325B" w14:textId="5F584658" w:rsidR="00364EC0" w:rsidRDefault="000C1B60" w:rsidP="00160467">
                      <w:pPr>
                        <w:spacing w:line="276" w:lineRule="auto"/>
                        <w:rPr>
                          <w:rFonts w:ascii="Hero New Light" w:hAnsi="Hero New Light"/>
                          <w:b/>
                          <w:bCs/>
                          <w:color w:val="FFFFFF"/>
                          <w:sz w:val="72"/>
                          <w:szCs w:val="72"/>
                          <w:lang w:val="en-US"/>
                        </w:rPr>
                      </w:pPr>
                      <w:r w:rsidRPr="000C1B60">
                        <w:rPr>
                          <w:rFonts w:ascii="Hero New Light" w:hAnsi="Hero New Light"/>
                          <w:b/>
                          <w:bCs/>
                          <w:color w:val="FFFFFF"/>
                          <w:sz w:val="72"/>
                          <w:szCs w:val="72"/>
                          <w:lang w:val="en-US"/>
                        </w:rPr>
                        <w:t xml:space="preserve">Education Committee </w:t>
                      </w:r>
                    </w:p>
                    <w:p w14:paraId="4883D760" w14:textId="77777777" w:rsidR="00364EC0" w:rsidRDefault="00B364AB" w:rsidP="00160467">
                      <w:pPr>
                        <w:spacing w:line="276" w:lineRule="auto"/>
                        <w:rPr>
                          <w:rFonts w:ascii="Hero New Light" w:hAnsi="Hero New Light"/>
                          <w:b/>
                          <w:bCs/>
                          <w:color w:val="FFFFFF"/>
                          <w:sz w:val="72"/>
                          <w:szCs w:val="72"/>
                          <w:lang w:val="en-US"/>
                        </w:rPr>
                      </w:pPr>
                      <w:r>
                        <w:rPr>
                          <w:rFonts w:ascii="Hero New Light" w:hAnsi="Hero New Light"/>
                          <w:b/>
                          <w:bCs/>
                          <w:color w:val="FFFFFF"/>
                          <w:sz w:val="72"/>
                          <w:szCs w:val="72"/>
                          <w:lang w:val="en-US"/>
                        </w:rPr>
                        <w:t>Terms of Reference</w:t>
                      </w:r>
                    </w:p>
                    <w:p w14:paraId="04EA4732" w14:textId="168B448E" w:rsidR="00364EC0" w:rsidRPr="00AB381E" w:rsidRDefault="000E0594" w:rsidP="00160467">
                      <w:pPr>
                        <w:spacing w:line="276" w:lineRule="auto"/>
                        <w:rPr>
                          <w:rFonts w:ascii="Hero New Light" w:hAnsi="Hero New Light"/>
                          <w:i/>
                          <w:iCs/>
                          <w:color w:val="FFFFFF" w:themeColor="background1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Hero New Light" w:hAnsi="Hero New Light"/>
                          <w:i/>
                          <w:iCs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31</w:t>
                      </w:r>
                      <w:r w:rsidR="00B8270B" w:rsidRPr="00AB381E">
                        <w:rPr>
                          <w:rFonts w:ascii="Hero New Light" w:hAnsi="Hero New Light"/>
                          <w:i/>
                          <w:iCs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/0</w:t>
                      </w:r>
                      <w:r w:rsidR="000C1B60">
                        <w:rPr>
                          <w:rFonts w:ascii="Hero New Light" w:hAnsi="Hero New Light"/>
                          <w:i/>
                          <w:iCs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5</w:t>
                      </w:r>
                      <w:r w:rsidR="00B8270B" w:rsidRPr="00AB381E">
                        <w:rPr>
                          <w:rFonts w:ascii="Hero New Light" w:hAnsi="Hero New Light"/>
                          <w:i/>
                          <w:iCs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/2025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5C32D4B2" wp14:editId="4F715755">
            <wp:simplePos x="0" y="0"/>
            <wp:positionH relativeFrom="page">
              <wp:posOffset>28575</wp:posOffset>
            </wp:positionH>
            <wp:positionV relativeFrom="paragraph">
              <wp:posOffset>-1141730</wp:posOffset>
            </wp:positionV>
            <wp:extent cx="7562545" cy="10696988"/>
            <wp:effectExtent l="0" t="0" r="635" b="0"/>
            <wp:wrapNone/>
            <wp:docPr id="5" name="Picture 5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graphical user interfac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545" cy="106969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1D33">
        <w:br w:type="page"/>
      </w:r>
    </w:p>
    <w:p w14:paraId="5D2D9B33" w14:textId="77777777" w:rsidR="00345CED" w:rsidRPr="00666354" w:rsidRDefault="00345CED" w:rsidP="00A275AE">
      <w:pPr>
        <w:pStyle w:val="TOC1"/>
        <w:sectPr w:rsidR="00345CED" w:rsidRPr="00666354" w:rsidSect="00AE0621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0" w:right="0" w:bottom="0" w:left="0" w:header="709" w:footer="709" w:gutter="0"/>
          <w:pgNumType w:fmt="lowerRoman" w:start="1"/>
          <w:cols w:space="708"/>
          <w:titlePg/>
          <w:docGrid w:linePitch="360"/>
        </w:sectPr>
      </w:pPr>
      <w:bookmarkStart w:id="0" w:name="Draft"/>
      <w:bookmarkEnd w:id="0"/>
    </w:p>
    <w:p w14:paraId="6658E5F5" w14:textId="792B4057" w:rsidR="006B096B" w:rsidRPr="00B80E1D" w:rsidRDefault="003B1BEC" w:rsidP="00FD4D58">
      <w:pPr>
        <w:spacing w:before="180"/>
        <w:rPr>
          <w:rFonts w:ascii="Hero New Light" w:hAnsi="Hero New Light" w:cs="Arial"/>
          <w:b/>
          <w:bCs/>
          <w:color w:val="253C96"/>
          <w:sz w:val="32"/>
        </w:rPr>
      </w:pPr>
      <w:bookmarkStart w:id="1" w:name="_Toc10104517"/>
      <w:r w:rsidRPr="00B80E1D">
        <w:rPr>
          <w:rFonts w:ascii="Hero New Light" w:hAnsi="Hero New Light" w:cs="Arial"/>
          <w:b/>
          <w:bCs/>
          <w:color w:val="253C96"/>
          <w:sz w:val="32"/>
        </w:rPr>
        <w:lastRenderedPageBreak/>
        <w:t>TABLE OF CONTENTS</w:t>
      </w:r>
    </w:p>
    <w:sdt>
      <w:sdtPr>
        <w:rPr>
          <w:rFonts w:ascii="Arial" w:hAnsi="Arial" w:cs="Arial"/>
          <w:sz w:val="22"/>
        </w:rPr>
        <w:id w:val="250704397"/>
        <w:docPartObj>
          <w:docPartGallery w:val="Table of Contents"/>
          <w:docPartUnique/>
        </w:docPartObj>
      </w:sdtPr>
      <w:sdtEndPr>
        <w:rPr>
          <w:rFonts w:ascii="Hero New Light" w:hAnsi="Hero New Light" w:cstheme="minorBidi"/>
          <w:noProof/>
          <w:sz w:val="20"/>
          <w:szCs w:val="20"/>
        </w:rPr>
      </w:sdtEndPr>
      <w:sdtContent>
        <w:p w14:paraId="70C7CE13" w14:textId="50404BAC" w:rsidR="00C905DC" w:rsidRDefault="00B13364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r w:rsidRPr="00B80E1D">
            <w:rPr>
              <w:rFonts w:ascii="Arial" w:hAnsi="Arial" w:cs="Arial"/>
            </w:rPr>
            <w:fldChar w:fldCharType="begin"/>
          </w:r>
          <w:r w:rsidRPr="00B80E1D">
            <w:rPr>
              <w:rFonts w:ascii="Arial" w:hAnsi="Arial" w:cs="Arial"/>
            </w:rPr>
            <w:instrText xml:space="preserve"> TOC \o "1-3" \h \z \u </w:instrText>
          </w:r>
          <w:r w:rsidRPr="00B80E1D">
            <w:rPr>
              <w:rFonts w:ascii="Arial" w:hAnsi="Arial" w:cs="Arial"/>
            </w:rPr>
            <w:fldChar w:fldCharType="separate"/>
          </w:r>
          <w:hyperlink w:anchor="_Toc198817489" w:history="1">
            <w:r w:rsidR="00C905DC" w:rsidRPr="00E17D1E">
              <w:rPr>
                <w:rStyle w:val="Hyperlink"/>
                <w:rFonts w:cs="Arial"/>
                <w:noProof/>
              </w:rPr>
              <w:t>1 Purpose</w:t>
            </w:r>
            <w:r w:rsidR="00C905DC">
              <w:rPr>
                <w:noProof/>
                <w:webHidden/>
              </w:rPr>
              <w:tab/>
            </w:r>
            <w:r w:rsidR="00C905DC">
              <w:rPr>
                <w:noProof/>
                <w:webHidden/>
              </w:rPr>
              <w:fldChar w:fldCharType="begin"/>
            </w:r>
            <w:r w:rsidR="00C905DC">
              <w:rPr>
                <w:noProof/>
                <w:webHidden/>
              </w:rPr>
              <w:instrText xml:space="preserve"> PAGEREF _Toc198817489 \h </w:instrText>
            </w:r>
            <w:r w:rsidR="00C905DC">
              <w:rPr>
                <w:noProof/>
                <w:webHidden/>
              </w:rPr>
            </w:r>
            <w:r w:rsidR="00C905DC">
              <w:rPr>
                <w:noProof/>
                <w:webHidden/>
              </w:rPr>
              <w:fldChar w:fldCharType="separate"/>
            </w:r>
            <w:r w:rsidR="00C905DC">
              <w:rPr>
                <w:noProof/>
                <w:webHidden/>
              </w:rPr>
              <w:t>2</w:t>
            </w:r>
            <w:r w:rsidR="00C905DC">
              <w:rPr>
                <w:noProof/>
                <w:webHidden/>
              </w:rPr>
              <w:fldChar w:fldCharType="end"/>
            </w:r>
          </w:hyperlink>
        </w:p>
        <w:p w14:paraId="3C39A451" w14:textId="0F4B14CB" w:rsidR="00C905DC" w:rsidRDefault="00C905D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98817490" w:history="1">
            <w:r w:rsidRPr="00E17D1E">
              <w:rPr>
                <w:rStyle w:val="Hyperlink"/>
                <w:rFonts w:cs="Arial"/>
                <w:noProof/>
              </w:rPr>
              <w:t>2 OBJECTIVES of the COMMITTEE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_Toc198817490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61832F" w14:textId="5387C054" w:rsidR="00C905DC" w:rsidRDefault="00C905D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98817491" w:history="1">
            <w:r w:rsidRPr="00E17D1E">
              <w:rPr>
                <w:rStyle w:val="Hyperlink"/>
                <w:rFonts w:cs="Arial"/>
                <w:noProof/>
              </w:rPr>
              <w:t>3 Term of the working group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_Toc198817491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F247B0" w14:textId="1A5B6FCD" w:rsidR="00C905DC" w:rsidRDefault="00C905D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98817492" w:history="1">
            <w:r w:rsidRPr="00E17D1E">
              <w:rPr>
                <w:rStyle w:val="Hyperlink"/>
                <w:rFonts w:cs="Arial"/>
                <w:noProof/>
              </w:rPr>
              <w:t>4 Responsilbe Portfolio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_Toc198817492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B50BD2" w14:textId="7840A9F6" w:rsidR="00C905DC" w:rsidRDefault="00C905D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98817493" w:history="1">
            <w:r w:rsidRPr="00E17D1E">
              <w:rPr>
                <w:rStyle w:val="Hyperlink"/>
                <w:rFonts w:cs="Arial"/>
                <w:noProof/>
              </w:rPr>
              <w:t>5 Authority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_Toc198817493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934BCF" w14:textId="2B4D4CD2" w:rsidR="00C905DC" w:rsidRDefault="00C905D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98817494" w:history="1">
            <w:r w:rsidRPr="00E17D1E">
              <w:rPr>
                <w:rStyle w:val="Hyperlink"/>
                <w:rFonts w:cs="Arial"/>
                <w:noProof/>
              </w:rPr>
              <w:t>6 Organisation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_Toc198817494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D019D8" w14:textId="67B253EC" w:rsidR="00C905DC" w:rsidRDefault="00C905DC">
          <w:pPr>
            <w:pStyle w:val="TOC2"/>
            <w:rPr>
              <w:rFonts w:asciiTheme="minorHAnsi" w:eastAsiaTheme="minorEastAsia" w:hAnsiTheme="minorHAnsi" w:cstheme="minorBidi"/>
              <w:bCs w:val="0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98817495" w:history="1">
            <w:r w:rsidRPr="00E17D1E">
              <w:rPr>
                <w:rStyle w:val="Hyperlink"/>
              </w:rPr>
              <w:t>6.1 Membership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_Toc198817495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757C3E8B" w14:textId="70DC5B09" w:rsidR="00C905DC" w:rsidRDefault="00C905DC">
          <w:pPr>
            <w:pStyle w:val="TOC2"/>
            <w:rPr>
              <w:rFonts w:asciiTheme="minorHAnsi" w:eastAsiaTheme="minorEastAsia" w:hAnsiTheme="minorHAnsi" w:cstheme="minorBidi"/>
              <w:bCs w:val="0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98817496" w:history="1">
            <w:r w:rsidRPr="00E17D1E">
              <w:rPr>
                <w:rStyle w:val="Hyperlink"/>
              </w:rPr>
              <w:t>6.2 Structure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_Toc198817496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3A785AD9" w14:textId="1B6D705E" w:rsidR="00C905DC" w:rsidRDefault="00C905DC">
          <w:pPr>
            <w:pStyle w:val="TOC2"/>
            <w:rPr>
              <w:rFonts w:asciiTheme="minorHAnsi" w:eastAsiaTheme="minorEastAsia" w:hAnsiTheme="minorHAnsi" w:cstheme="minorBidi"/>
              <w:bCs w:val="0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98817497" w:history="1">
            <w:r w:rsidRPr="00E17D1E">
              <w:rPr>
                <w:rStyle w:val="Hyperlink"/>
              </w:rPr>
              <w:t>6.3 Appointment and resignations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_Toc198817497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36421684" w14:textId="4364EC9A" w:rsidR="00C905DC" w:rsidRDefault="00C905DC">
          <w:pPr>
            <w:pStyle w:val="TOC2"/>
            <w:rPr>
              <w:rFonts w:asciiTheme="minorHAnsi" w:eastAsiaTheme="minorEastAsia" w:hAnsiTheme="minorHAnsi" w:cstheme="minorBidi"/>
              <w:bCs w:val="0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98817498" w:history="1">
            <w:r w:rsidRPr="00E17D1E">
              <w:rPr>
                <w:rStyle w:val="Hyperlink"/>
              </w:rPr>
              <w:t>6.4 Meeting protocol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_Toc198817498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20669E12" w14:textId="26EE591E" w:rsidR="00C905DC" w:rsidRDefault="00C905DC">
          <w:pPr>
            <w:pStyle w:val="TOC2"/>
            <w:rPr>
              <w:rFonts w:asciiTheme="minorHAnsi" w:eastAsiaTheme="minorEastAsia" w:hAnsiTheme="minorHAnsi" w:cstheme="minorBidi"/>
              <w:bCs w:val="0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98817499" w:history="1">
            <w:r w:rsidRPr="00E17D1E">
              <w:rPr>
                <w:rStyle w:val="Hyperlink"/>
              </w:rPr>
              <w:t>6.5 Voting procedures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_Toc198817499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1BCAE365" w14:textId="24D71451" w:rsidR="00C905DC" w:rsidRDefault="00C905DC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98817500" w:history="1">
            <w:r w:rsidRPr="00E17D1E">
              <w:rPr>
                <w:rStyle w:val="Hyperlink"/>
                <w:rFonts w:cs="Arial"/>
                <w:noProof/>
              </w:rPr>
              <w:t>7 Roles and Responsibilities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_Toc198817500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825EC6" w14:textId="1355556B" w:rsidR="00C905DC" w:rsidRDefault="00C905DC">
          <w:pPr>
            <w:pStyle w:val="TOC2"/>
            <w:rPr>
              <w:rFonts w:asciiTheme="minorHAnsi" w:eastAsiaTheme="minorEastAsia" w:hAnsiTheme="minorHAnsi" w:cstheme="minorBidi"/>
              <w:bCs w:val="0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98817501" w:history="1">
            <w:r w:rsidRPr="00E17D1E">
              <w:rPr>
                <w:rStyle w:val="Hyperlink"/>
              </w:rPr>
              <w:t>7.1 Portfolio lead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_Toc198817501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117ABDE8" w14:textId="00A5EE7E" w:rsidR="00C905DC" w:rsidRDefault="00C905DC">
          <w:pPr>
            <w:pStyle w:val="TOC2"/>
            <w:rPr>
              <w:rFonts w:asciiTheme="minorHAnsi" w:eastAsiaTheme="minorEastAsia" w:hAnsiTheme="minorHAnsi" w:cstheme="minorBidi"/>
              <w:bCs w:val="0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98817502" w:history="1">
            <w:r w:rsidRPr="00E17D1E">
              <w:rPr>
                <w:rStyle w:val="Hyperlink"/>
              </w:rPr>
              <w:t>7.2 CEO or Business Development Manager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_Toc198817502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2CD416F1" w14:textId="17BF394B" w:rsidR="00C905DC" w:rsidRDefault="00C905DC">
          <w:pPr>
            <w:pStyle w:val="TOC2"/>
            <w:rPr>
              <w:rFonts w:asciiTheme="minorHAnsi" w:eastAsiaTheme="minorEastAsia" w:hAnsiTheme="minorHAnsi" w:cstheme="minorBidi"/>
              <w:bCs w:val="0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98817503" w:history="1">
            <w:r w:rsidRPr="00E17D1E">
              <w:rPr>
                <w:rStyle w:val="Hyperlink"/>
              </w:rPr>
              <w:t>7.3 Chair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_Toc198817503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5F80F517" w14:textId="302B12BD" w:rsidR="00C905DC" w:rsidRDefault="00C905DC">
          <w:pPr>
            <w:pStyle w:val="TOC2"/>
            <w:rPr>
              <w:rFonts w:asciiTheme="minorHAnsi" w:eastAsiaTheme="minorEastAsia" w:hAnsiTheme="minorHAnsi" w:cstheme="minorBidi"/>
              <w:bCs w:val="0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98817504" w:history="1">
            <w:r w:rsidRPr="00E17D1E">
              <w:rPr>
                <w:rStyle w:val="Hyperlink"/>
              </w:rPr>
              <w:t>7.4 Secretariat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_Toc198817504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71474F84" w14:textId="2F6A5786" w:rsidR="00C905DC" w:rsidRDefault="00C905DC">
          <w:pPr>
            <w:pStyle w:val="TOC2"/>
            <w:rPr>
              <w:rFonts w:asciiTheme="minorHAnsi" w:eastAsiaTheme="minorEastAsia" w:hAnsiTheme="minorHAnsi" w:cstheme="minorBidi"/>
              <w:bCs w:val="0"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198817505" w:history="1">
            <w:r w:rsidRPr="00E17D1E">
              <w:rPr>
                <w:rStyle w:val="Hyperlink"/>
              </w:rPr>
              <w:t>7.5 Working Group members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_Toc198817505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45398EA4" w14:textId="57C264D3" w:rsidR="006B096B" w:rsidRPr="00B80E1D" w:rsidRDefault="00B13364" w:rsidP="00A275AE">
          <w:pPr>
            <w:pStyle w:val="TOC1"/>
            <w:rPr>
              <w:noProof/>
            </w:rPr>
          </w:pPr>
          <w:r w:rsidRPr="00B80E1D">
            <w:fldChar w:fldCharType="end"/>
          </w:r>
        </w:p>
      </w:sdtContent>
    </w:sdt>
    <w:p w14:paraId="5C6A1189" w14:textId="77777777" w:rsidR="00137F60" w:rsidRPr="00B80E1D" w:rsidRDefault="00137F60" w:rsidP="00FD4D58">
      <w:pPr>
        <w:spacing w:before="180"/>
        <w:rPr>
          <w:rFonts w:ascii="Hero New Light" w:hAnsi="Hero New Light" w:cs="Arial"/>
          <w:b/>
          <w:bCs/>
          <w:color w:val="253C96"/>
          <w:sz w:val="32"/>
        </w:rPr>
      </w:pPr>
      <w:r w:rsidRPr="00B80E1D">
        <w:rPr>
          <w:rFonts w:ascii="Hero New Light" w:hAnsi="Hero New Light" w:cs="Arial"/>
          <w:b/>
          <w:bCs/>
          <w:color w:val="253C96"/>
          <w:sz w:val="32"/>
        </w:rPr>
        <w:t>DOCUMENT CONTROL</w:t>
      </w:r>
    </w:p>
    <w:tbl>
      <w:tblPr>
        <w:tblStyle w:val="TableGrid"/>
        <w:tblW w:w="9448" w:type="dxa"/>
        <w:tblLook w:val="04A0" w:firstRow="1" w:lastRow="0" w:firstColumn="1" w:lastColumn="0" w:noHBand="0" w:noVBand="1"/>
      </w:tblPr>
      <w:tblGrid>
        <w:gridCol w:w="1141"/>
        <w:gridCol w:w="1801"/>
        <w:gridCol w:w="2110"/>
        <w:gridCol w:w="2143"/>
        <w:gridCol w:w="2253"/>
      </w:tblGrid>
      <w:tr w:rsidR="00137F60" w:rsidRPr="00B80E1D" w14:paraId="74A7EEAF" w14:textId="77777777" w:rsidTr="008E41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41" w:type="dxa"/>
            <w:shd w:val="clear" w:color="auto" w:fill="E7E6E6" w:themeFill="background2"/>
            <w:vAlign w:val="center"/>
          </w:tcPr>
          <w:p w14:paraId="6C2FA589" w14:textId="77777777" w:rsidR="00137F60" w:rsidRPr="00B80E1D" w:rsidRDefault="00137F60" w:rsidP="002D1911">
            <w:pPr>
              <w:spacing w:afterLines="60" w:after="144" w:line="259" w:lineRule="auto"/>
              <w:rPr>
                <w:rFonts w:ascii="Hero New Light" w:hAnsi="Hero New Light" w:cs="Arial"/>
                <w:color w:val="000000" w:themeColor="text1"/>
              </w:rPr>
            </w:pPr>
            <w:r w:rsidRPr="00B80E1D">
              <w:rPr>
                <w:rFonts w:ascii="Hero New Light" w:hAnsi="Hero New Light" w:cs="Arial"/>
                <w:color w:val="000000" w:themeColor="text1"/>
              </w:rPr>
              <w:t>Version</w:t>
            </w:r>
          </w:p>
        </w:tc>
        <w:tc>
          <w:tcPr>
            <w:tcW w:w="1801" w:type="dxa"/>
            <w:shd w:val="clear" w:color="auto" w:fill="E7E6E6" w:themeFill="background2"/>
            <w:vAlign w:val="center"/>
          </w:tcPr>
          <w:p w14:paraId="7AEE60C4" w14:textId="77777777" w:rsidR="00137F60" w:rsidRPr="00B80E1D" w:rsidRDefault="00137F60" w:rsidP="002D1911">
            <w:pPr>
              <w:spacing w:afterLines="60" w:after="144" w:line="259" w:lineRule="auto"/>
              <w:rPr>
                <w:rFonts w:ascii="Hero New Light" w:hAnsi="Hero New Light" w:cs="Arial"/>
                <w:color w:val="000000" w:themeColor="text1"/>
              </w:rPr>
            </w:pPr>
            <w:r w:rsidRPr="00B80E1D">
              <w:rPr>
                <w:rFonts w:ascii="Hero New Light" w:hAnsi="Hero New Light" w:cs="Arial"/>
                <w:color w:val="000000" w:themeColor="text1"/>
              </w:rPr>
              <w:t>Date</w:t>
            </w:r>
          </w:p>
        </w:tc>
        <w:tc>
          <w:tcPr>
            <w:tcW w:w="2110" w:type="dxa"/>
            <w:shd w:val="clear" w:color="auto" w:fill="E7E6E6" w:themeFill="background2"/>
            <w:vAlign w:val="center"/>
          </w:tcPr>
          <w:p w14:paraId="260343E7" w14:textId="77777777" w:rsidR="00137F60" w:rsidRPr="00B80E1D" w:rsidRDefault="00137F60" w:rsidP="002D1911">
            <w:pPr>
              <w:spacing w:afterLines="60" w:after="144" w:line="259" w:lineRule="auto"/>
              <w:rPr>
                <w:rFonts w:ascii="Hero New Light" w:hAnsi="Hero New Light" w:cs="Arial"/>
                <w:b w:val="0"/>
                <w:color w:val="000000" w:themeColor="text1"/>
              </w:rPr>
            </w:pPr>
            <w:r w:rsidRPr="00B80E1D">
              <w:rPr>
                <w:rFonts w:ascii="Hero New Light" w:hAnsi="Hero New Light" w:cs="Arial"/>
                <w:color w:val="000000" w:themeColor="text1"/>
              </w:rPr>
              <w:t>Author(s)</w:t>
            </w:r>
          </w:p>
        </w:tc>
        <w:tc>
          <w:tcPr>
            <w:tcW w:w="2143" w:type="dxa"/>
            <w:shd w:val="clear" w:color="auto" w:fill="E7E6E6" w:themeFill="background2"/>
            <w:vAlign w:val="center"/>
          </w:tcPr>
          <w:p w14:paraId="6650C2C4" w14:textId="77777777" w:rsidR="00137F60" w:rsidRPr="00B80E1D" w:rsidRDefault="00137F60" w:rsidP="002D1911">
            <w:pPr>
              <w:spacing w:afterLines="60" w:after="144" w:line="259" w:lineRule="auto"/>
              <w:rPr>
                <w:rFonts w:ascii="Hero New Light" w:hAnsi="Hero New Light" w:cs="Arial"/>
                <w:color w:val="000000" w:themeColor="text1"/>
              </w:rPr>
            </w:pPr>
            <w:r w:rsidRPr="00B80E1D">
              <w:rPr>
                <w:rFonts w:ascii="Hero New Light" w:hAnsi="Hero New Light" w:cs="Arial"/>
                <w:color w:val="000000" w:themeColor="text1"/>
              </w:rPr>
              <w:t>Approval</w:t>
            </w:r>
          </w:p>
        </w:tc>
        <w:tc>
          <w:tcPr>
            <w:tcW w:w="2253" w:type="dxa"/>
            <w:shd w:val="clear" w:color="auto" w:fill="E7E6E6" w:themeFill="background2"/>
            <w:vAlign w:val="center"/>
          </w:tcPr>
          <w:p w14:paraId="434CCED7" w14:textId="77777777" w:rsidR="00137F60" w:rsidRPr="00B80E1D" w:rsidRDefault="00137F60" w:rsidP="002D1911">
            <w:pPr>
              <w:spacing w:afterLines="60" w:after="144" w:line="259" w:lineRule="auto"/>
              <w:rPr>
                <w:rFonts w:ascii="Hero New Light" w:hAnsi="Hero New Light" w:cs="Arial"/>
                <w:color w:val="000000" w:themeColor="text1"/>
              </w:rPr>
            </w:pPr>
            <w:r w:rsidRPr="00B80E1D">
              <w:rPr>
                <w:rFonts w:ascii="Hero New Light" w:hAnsi="Hero New Light" w:cs="Arial"/>
                <w:color w:val="000000" w:themeColor="text1"/>
              </w:rPr>
              <w:t>Comments</w:t>
            </w:r>
          </w:p>
        </w:tc>
      </w:tr>
      <w:tr w:rsidR="00137F60" w:rsidRPr="00B80E1D" w14:paraId="7742906E" w14:textId="77777777" w:rsidTr="008E4119">
        <w:tc>
          <w:tcPr>
            <w:tcW w:w="1141" w:type="dxa"/>
            <w:vAlign w:val="center"/>
          </w:tcPr>
          <w:p w14:paraId="697CB4F2" w14:textId="3AF3FFF1" w:rsidR="00137F60" w:rsidRPr="00B80E1D" w:rsidRDefault="00B8270B" w:rsidP="002D1911">
            <w:pPr>
              <w:rPr>
                <w:rFonts w:ascii="Hero New Light" w:hAnsi="Hero New Light" w:cs="Arial"/>
              </w:rPr>
            </w:pPr>
            <w:r>
              <w:rPr>
                <w:rFonts w:ascii="Hero New Light" w:hAnsi="Hero New Light" w:cs="Arial"/>
              </w:rPr>
              <w:t>0.1</w:t>
            </w:r>
          </w:p>
        </w:tc>
        <w:tc>
          <w:tcPr>
            <w:tcW w:w="1801" w:type="dxa"/>
            <w:vAlign w:val="center"/>
          </w:tcPr>
          <w:p w14:paraId="70368E0A" w14:textId="6739ED18" w:rsidR="00137F60" w:rsidRPr="00B80E1D" w:rsidRDefault="00B8270B" w:rsidP="002D1911">
            <w:pPr>
              <w:rPr>
                <w:rFonts w:ascii="Hero New Light" w:hAnsi="Hero New Light" w:cs="Arial"/>
              </w:rPr>
            </w:pPr>
            <w:r>
              <w:rPr>
                <w:rFonts w:ascii="Hero New Light" w:hAnsi="Hero New Light" w:cs="Arial"/>
              </w:rPr>
              <w:t>1</w:t>
            </w:r>
            <w:r w:rsidR="000C1B60">
              <w:rPr>
                <w:rFonts w:ascii="Hero New Light" w:hAnsi="Hero New Light" w:cs="Arial"/>
              </w:rPr>
              <w:t>4</w:t>
            </w:r>
            <w:r>
              <w:rPr>
                <w:rFonts w:ascii="Hero New Light" w:hAnsi="Hero New Light" w:cs="Arial"/>
              </w:rPr>
              <w:t>/0</w:t>
            </w:r>
            <w:r w:rsidR="000C1B60">
              <w:rPr>
                <w:rFonts w:ascii="Hero New Light" w:hAnsi="Hero New Light" w:cs="Arial"/>
              </w:rPr>
              <w:t>5</w:t>
            </w:r>
            <w:r>
              <w:rPr>
                <w:rFonts w:ascii="Hero New Light" w:hAnsi="Hero New Light" w:cs="Arial"/>
              </w:rPr>
              <w:t>/2025</w:t>
            </w:r>
          </w:p>
        </w:tc>
        <w:tc>
          <w:tcPr>
            <w:tcW w:w="2110" w:type="dxa"/>
            <w:vAlign w:val="center"/>
          </w:tcPr>
          <w:p w14:paraId="77F40593" w14:textId="1CEA12BF" w:rsidR="00137F60" w:rsidRPr="00B80E1D" w:rsidRDefault="000C1B60" w:rsidP="002D1911">
            <w:pPr>
              <w:rPr>
                <w:rFonts w:ascii="Hero New Light" w:hAnsi="Hero New Light" w:cs="Arial"/>
              </w:rPr>
            </w:pPr>
            <w:r>
              <w:rPr>
                <w:rFonts w:ascii="Hero New Light" w:hAnsi="Hero New Light" w:cs="Arial"/>
              </w:rPr>
              <w:t>Anne Cornish</w:t>
            </w:r>
          </w:p>
        </w:tc>
        <w:tc>
          <w:tcPr>
            <w:tcW w:w="2143" w:type="dxa"/>
            <w:vAlign w:val="center"/>
          </w:tcPr>
          <w:p w14:paraId="6786C0A0" w14:textId="4743E8ED" w:rsidR="00137F60" w:rsidRPr="00B80E1D" w:rsidRDefault="00137F60" w:rsidP="002D1911">
            <w:pPr>
              <w:rPr>
                <w:rFonts w:ascii="Hero New Light" w:hAnsi="Hero New Light" w:cs="Arial"/>
              </w:rPr>
            </w:pPr>
          </w:p>
        </w:tc>
        <w:tc>
          <w:tcPr>
            <w:tcW w:w="2253" w:type="dxa"/>
            <w:vAlign w:val="center"/>
          </w:tcPr>
          <w:p w14:paraId="3798AD71" w14:textId="2FE375B7" w:rsidR="00137F60" w:rsidRPr="00B80E1D" w:rsidRDefault="00137F60" w:rsidP="002D1911">
            <w:pPr>
              <w:rPr>
                <w:rFonts w:ascii="Hero New Light" w:hAnsi="Hero New Light" w:cs="Arial"/>
              </w:rPr>
            </w:pPr>
          </w:p>
        </w:tc>
      </w:tr>
      <w:tr w:rsidR="008E4119" w:rsidRPr="00B80E1D" w14:paraId="4470A3F9" w14:textId="77777777" w:rsidTr="008E4119">
        <w:tc>
          <w:tcPr>
            <w:tcW w:w="1141" w:type="dxa"/>
            <w:vAlign w:val="center"/>
          </w:tcPr>
          <w:p w14:paraId="33667C89" w14:textId="39454EE9" w:rsidR="008E4119" w:rsidDel="008E4119" w:rsidRDefault="008E4119" w:rsidP="002D1911">
            <w:pPr>
              <w:rPr>
                <w:rFonts w:ascii="Hero New Light" w:hAnsi="Hero New Light" w:cs="Arial"/>
              </w:rPr>
            </w:pPr>
          </w:p>
        </w:tc>
        <w:tc>
          <w:tcPr>
            <w:tcW w:w="1801" w:type="dxa"/>
            <w:vAlign w:val="center"/>
          </w:tcPr>
          <w:p w14:paraId="7DC46D3B" w14:textId="52D46576" w:rsidR="008E4119" w:rsidRDefault="008E4119" w:rsidP="002D1911">
            <w:pPr>
              <w:rPr>
                <w:rFonts w:ascii="Hero New Light" w:hAnsi="Hero New Light" w:cs="Arial"/>
              </w:rPr>
            </w:pPr>
          </w:p>
        </w:tc>
        <w:tc>
          <w:tcPr>
            <w:tcW w:w="2110" w:type="dxa"/>
            <w:vAlign w:val="center"/>
          </w:tcPr>
          <w:p w14:paraId="739F6BFD" w14:textId="4178D01B" w:rsidR="008E4119" w:rsidRDefault="008E4119" w:rsidP="002D1911">
            <w:pPr>
              <w:rPr>
                <w:rFonts w:ascii="Hero New Light" w:hAnsi="Hero New Light" w:cs="Arial"/>
              </w:rPr>
            </w:pPr>
          </w:p>
        </w:tc>
        <w:tc>
          <w:tcPr>
            <w:tcW w:w="2143" w:type="dxa"/>
            <w:vAlign w:val="center"/>
          </w:tcPr>
          <w:p w14:paraId="45FEB6FB" w14:textId="77777777" w:rsidR="008E4119" w:rsidRDefault="008E4119" w:rsidP="002D1911">
            <w:pPr>
              <w:rPr>
                <w:rFonts w:ascii="Hero New Light" w:hAnsi="Hero New Light" w:cs="Arial"/>
              </w:rPr>
            </w:pPr>
          </w:p>
        </w:tc>
        <w:tc>
          <w:tcPr>
            <w:tcW w:w="2253" w:type="dxa"/>
            <w:vAlign w:val="center"/>
          </w:tcPr>
          <w:p w14:paraId="57BE8E94" w14:textId="4427AF31" w:rsidR="008E4119" w:rsidRPr="00B80E1D" w:rsidRDefault="008E4119" w:rsidP="002D1911">
            <w:pPr>
              <w:rPr>
                <w:rFonts w:ascii="Hero New Light" w:hAnsi="Hero New Light" w:cs="Arial"/>
              </w:rPr>
            </w:pPr>
          </w:p>
        </w:tc>
      </w:tr>
    </w:tbl>
    <w:p w14:paraId="09B09C72" w14:textId="77777777" w:rsidR="00137F60" w:rsidRPr="00B80E1D" w:rsidRDefault="00137F60" w:rsidP="00FD4D58">
      <w:pPr>
        <w:spacing w:before="180"/>
        <w:rPr>
          <w:rFonts w:ascii="Hero New Light" w:hAnsi="Hero New Light" w:cs="Arial"/>
          <w:b/>
          <w:bCs/>
          <w:color w:val="253C96"/>
          <w:sz w:val="32"/>
        </w:rPr>
      </w:pPr>
      <w:r w:rsidRPr="00B80E1D">
        <w:rPr>
          <w:rFonts w:ascii="Hero New Light" w:hAnsi="Hero New Light" w:cs="Arial"/>
          <w:b/>
          <w:bCs/>
          <w:color w:val="253C96"/>
          <w:sz w:val="32"/>
        </w:rPr>
        <w:t xml:space="preserve">AMENDMENT, MODIFICATION OR VARIATION </w:t>
      </w:r>
    </w:p>
    <w:p w14:paraId="576E65AE" w14:textId="458A8EE5" w:rsidR="00137F60" w:rsidRPr="00B80E1D" w:rsidRDefault="00137F60" w:rsidP="00137F60">
      <w:pPr>
        <w:pStyle w:val="Lettering"/>
        <w:numPr>
          <w:ilvl w:val="0"/>
          <w:numId w:val="14"/>
        </w:numPr>
        <w:rPr>
          <w:rFonts w:ascii="Hero New Light" w:hAnsi="Hero New Light" w:cs="Arial"/>
          <w:color w:val="auto"/>
        </w:rPr>
      </w:pPr>
      <w:r w:rsidRPr="00B80E1D">
        <w:rPr>
          <w:rFonts w:ascii="Hero New Light" w:hAnsi="Hero New Light" w:cs="Arial"/>
          <w:color w:val="auto"/>
        </w:rPr>
        <w:t xml:space="preserve">This </w:t>
      </w:r>
      <w:sdt>
        <w:sdtPr>
          <w:rPr>
            <w:rFonts w:ascii="Hero New Light" w:hAnsi="Hero New Light" w:cs="Arial"/>
            <w:color w:val="auto"/>
          </w:rPr>
          <w:alias w:val="Type of document "/>
          <w:tag w:val="Type of document"/>
          <w:id w:val="665212577"/>
          <w:lock w:val="sdtLocked"/>
          <w:placeholder>
            <w:docPart w:val="DefaultPlaceholder_-1854013440"/>
          </w:placeholder>
        </w:sdtPr>
        <w:sdtEndPr/>
        <w:sdtContent>
          <w:r w:rsidR="00D57557" w:rsidRPr="00B80E1D">
            <w:rPr>
              <w:rStyle w:val="PlaceholderText"/>
              <w:rFonts w:ascii="Hero New Light" w:hAnsi="Hero New Light" w:cs="Arial"/>
              <w:color w:val="auto"/>
            </w:rPr>
            <w:t>Terms of Reference</w:t>
          </w:r>
        </w:sdtContent>
      </w:sdt>
      <w:r w:rsidR="00D57557" w:rsidRPr="00B80E1D">
        <w:rPr>
          <w:rFonts w:ascii="Hero New Light" w:hAnsi="Hero New Light" w:cs="Arial"/>
          <w:color w:val="auto"/>
        </w:rPr>
        <w:t xml:space="preserve"> </w:t>
      </w:r>
      <w:r w:rsidRPr="00B80E1D">
        <w:rPr>
          <w:rFonts w:ascii="Hero New Light" w:hAnsi="Hero New Light" w:cs="Arial"/>
          <w:color w:val="auto"/>
        </w:rPr>
        <w:t xml:space="preserve">is effective from </w:t>
      </w:r>
      <w:sdt>
        <w:sdtPr>
          <w:rPr>
            <w:rFonts w:ascii="Hero New Light" w:hAnsi="Hero New Light" w:cs="Arial"/>
            <w:i/>
            <w:iCs/>
            <w:color w:val="FF0000"/>
          </w:rPr>
          <w:alias w:val="Effective date in &quot;Day Month Year&quot; format"/>
          <w:tag w:val="Effective date in &quot;Day Month Year&quot; format"/>
          <w:id w:val="-1751801269"/>
          <w:lock w:val="sdtLocked"/>
          <w:placeholder>
            <w:docPart w:val="DefaultPlaceholder_-1854013440"/>
          </w:placeholder>
        </w:sdtPr>
        <w:sdtEndPr/>
        <w:sdtContent>
          <w:r w:rsidR="000E0594">
            <w:rPr>
              <w:rFonts w:ascii="Hero New Light" w:hAnsi="Hero New Light" w:cs="Arial"/>
              <w:i/>
              <w:iCs/>
              <w:color w:val="FF0000"/>
            </w:rPr>
            <w:t>31</w:t>
          </w:r>
          <w:r w:rsidR="00B8270B" w:rsidRPr="00AB381E">
            <w:rPr>
              <w:rFonts w:ascii="Hero New Light" w:hAnsi="Hero New Light" w:cs="Arial"/>
              <w:i/>
              <w:iCs/>
              <w:color w:val="auto"/>
            </w:rPr>
            <w:t>/0</w:t>
          </w:r>
          <w:r w:rsidR="000E0594">
            <w:rPr>
              <w:rFonts w:ascii="Hero New Light" w:hAnsi="Hero New Light" w:cs="Arial"/>
              <w:i/>
              <w:iCs/>
              <w:color w:val="auto"/>
            </w:rPr>
            <w:t>5</w:t>
          </w:r>
          <w:r w:rsidR="00B8270B" w:rsidRPr="00AB381E">
            <w:rPr>
              <w:rFonts w:ascii="Hero New Light" w:hAnsi="Hero New Light" w:cs="Arial"/>
              <w:i/>
              <w:iCs/>
              <w:color w:val="auto"/>
            </w:rPr>
            <w:t>/2025</w:t>
          </w:r>
        </w:sdtContent>
      </w:sdt>
      <w:r w:rsidR="0073252B" w:rsidRPr="00B80E1D">
        <w:rPr>
          <w:rFonts w:ascii="Hero New Light" w:hAnsi="Hero New Light" w:cs="Arial"/>
          <w:color w:val="auto"/>
        </w:rPr>
        <w:t xml:space="preserve"> </w:t>
      </w:r>
      <w:r w:rsidRPr="00B80E1D">
        <w:rPr>
          <w:rFonts w:ascii="Hero New Light" w:hAnsi="Hero New Light" w:cs="Arial"/>
          <w:color w:val="auto"/>
        </w:rPr>
        <w:t xml:space="preserve">and </w:t>
      </w:r>
      <w:r w:rsidR="004F54AF" w:rsidRPr="00B80E1D">
        <w:rPr>
          <w:rFonts w:ascii="Hero New Light" w:hAnsi="Hero New Light" w:cs="Arial"/>
          <w:color w:val="auto"/>
        </w:rPr>
        <w:t xml:space="preserve">is </w:t>
      </w:r>
      <w:r w:rsidR="00A5737F">
        <w:rPr>
          <w:rFonts w:ascii="Hero New Light" w:hAnsi="Hero New Light" w:cs="Arial"/>
          <w:color w:val="auto"/>
        </w:rPr>
        <w:t xml:space="preserve">to be </w:t>
      </w:r>
      <w:r w:rsidR="004F54AF" w:rsidRPr="00B80E1D">
        <w:rPr>
          <w:rFonts w:ascii="Hero New Light" w:hAnsi="Hero New Light" w:cs="Arial"/>
          <w:color w:val="auto"/>
        </w:rPr>
        <w:t>reviewed every two years</w:t>
      </w:r>
      <w:r w:rsidRPr="00B80E1D">
        <w:rPr>
          <w:rFonts w:ascii="Hero New Light" w:hAnsi="Hero New Light" w:cs="Arial"/>
          <w:color w:val="auto"/>
        </w:rPr>
        <w:t>.</w:t>
      </w:r>
    </w:p>
    <w:p w14:paraId="15F61F60" w14:textId="0EBC4EE2" w:rsidR="00272041" w:rsidRDefault="00272041">
      <w:pPr>
        <w:spacing w:after="160" w:line="259" w:lineRule="auto"/>
        <w:rPr>
          <w:rFonts w:ascii="Hero New Light" w:eastAsia="MS Mincho" w:hAnsi="Hero New Light" w:cs="Arial"/>
          <w:szCs w:val="24"/>
        </w:rPr>
      </w:pPr>
      <w:r>
        <w:rPr>
          <w:rFonts w:ascii="Hero New Light" w:hAnsi="Hero New Light" w:cs="Arial"/>
        </w:rPr>
        <w:br w:type="page"/>
      </w:r>
    </w:p>
    <w:p w14:paraId="27BC7831" w14:textId="61227C1A" w:rsidR="005903BA" w:rsidRPr="00745DFA" w:rsidRDefault="00F13497" w:rsidP="00F13497">
      <w:pPr>
        <w:pStyle w:val="Heading1"/>
        <w:rPr>
          <w:rFonts w:ascii="Hero New Light" w:hAnsi="Hero New Light" w:cs="Arial"/>
          <w:b/>
          <w:bCs/>
          <w:color w:val="253C96"/>
        </w:rPr>
      </w:pPr>
      <w:bookmarkStart w:id="2" w:name="_Toc198817489"/>
      <w:bookmarkEnd w:id="1"/>
      <w:r w:rsidRPr="00745DFA">
        <w:rPr>
          <w:rFonts w:ascii="Hero New Light" w:hAnsi="Hero New Light" w:cs="Arial"/>
          <w:b/>
          <w:bCs/>
          <w:color w:val="253C96"/>
        </w:rPr>
        <w:lastRenderedPageBreak/>
        <w:t>Purpose</w:t>
      </w:r>
      <w:bookmarkEnd w:id="2"/>
    </w:p>
    <w:p w14:paraId="071BACBF" w14:textId="077B8060" w:rsidR="00BB590C" w:rsidRPr="00745DFA" w:rsidRDefault="00BB590C" w:rsidP="00BB590C">
      <w:pPr>
        <w:rPr>
          <w:rFonts w:ascii="Hero New Light" w:hAnsi="Hero New Light"/>
        </w:rPr>
      </w:pPr>
      <w:r w:rsidRPr="00745DFA">
        <w:rPr>
          <w:rFonts w:ascii="Hero New Light" w:hAnsi="Hero New Light"/>
        </w:rPr>
        <w:t>The Education Committee is established to advance the professional standing and visibility of Records and Information Management (R&amp;IM) through education, advocacy, and collaboration. The committee will focus on strengthening education pathways, promoting career opportunities in R&amp;IM, aligning skills development with industry needs, and removing barriers to practical experience for students and early-career professionals.</w:t>
      </w:r>
    </w:p>
    <w:p w14:paraId="08C2E13F" w14:textId="7481B8F4" w:rsidR="009F4AEA" w:rsidRPr="00745DFA" w:rsidRDefault="00AB381E" w:rsidP="008D43F0">
      <w:pPr>
        <w:pStyle w:val="Heading1"/>
        <w:rPr>
          <w:rFonts w:ascii="Hero New Light" w:hAnsi="Hero New Light" w:cs="Arial"/>
          <w:b/>
          <w:bCs/>
          <w:color w:val="253C96"/>
        </w:rPr>
      </w:pPr>
      <w:bookmarkStart w:id="3" w:name="_Toc198817490"/>
      <w:r w:rsidRPr="00745DFA">
        <w:rPr>
          <w:rFonts w:ascii="Hero New Light" w:hAnsi="Hero New Light" w:cs="Arial"/>
          <w:b/>
          <w:bCs/>
          <w:color w:val="253C96"/>
        </w:rPr>
        <w:t>OBJECTIVES</w:t>
      </w:r>
      <w:r w:rsidR="009F4AEA" w:rsidRPr="00745DFA">
        <w:rPr>
          <w:rFonts w:ascii="Hero New Light" w:hAnsi="Hero New Light" w:cs="Arial"/>
          <w:b/>
          <w:bCs/>
          <w:color w:val="253C96"/>
        </w:rPr>
        <w:t xml:space="preserve"> of </w:t>
      </w:r>
      <w:r w:rsidR="001B4565" w:rsidRPr="00745DFA">
        <w:rPr>
          <w:rFonts w:ascii="Hero New Light" w:hAnsi="Hero New Light" w:cs="Arial"/>
          <w:b/>
          <w:bCs/>
          <w:color w:val="253C96"/>
        </w:rPr>
        <w:t xml:space="preserve">the </w:t>
      </w:r>
      <w:r w:rsidR="00A97BB2" w:rsidRPr="00745DFA">
        <w:rPr>
          <w:rFonts w:ascii="Hero New Light" w:hAnsi="Hero New Light" w:cs="Arial"/>
          <w:b/>
          <w:bCs/>
          <w:color w:val="253C96"/>
        </w:rPr>
        <w:t>COMMITTEE</w:t>
      </w:r>
      <w:bookmarkEnd w:id="3"/>
      <w:r w:rsidR="00C51006" w:rsidRPr="00745DFA">
        <w:rPr>
          <w:rFonts w:ascii="Hero New Light" w:hAnsi="Hero New Light" w:cs="Arial"/>
          <w:b/>
          <w:bCs/>
          <w:color w:val="253C96"/>
        </w:rPr>
        <w:t xml:space="preserve"> </w:t>
      </w:r>
    </w:p>
    <w:p w14:paraId="447DE931" w14:textId="77777777" w:rsidR="00A97BB2" w:rsidRPr="00A97BB2" w:rsidRDefault="00A97BB2" w:rsidP="00A97BB2">
      <w:pPr>
        <w:rPr>
          <w:rFonts w:ascii="Hero New Light" w:hAnsi="Hero New Light"/>
        </w:rPr>
      </w:pPr>
      <w:r w:rsidRPr="00A97BB2">
        <w:rPr>
          <w:rFonts w:ascii="Hero New Light" w:hAnsi="Hero New Light"/>
        </w:rPr>
        <w:t>The committee’s objectives are to:</w:t>
      </w:r>
    </w:p>
    <w:p w14:paraId="2D67CEEC" w14:textId="77777777" w:rsidR="00A97BB2" w:rsidRPr="00A97BB2" w:rsidRDefault="00A97BB2" w:rsidP="00A97BB2">
      <w:pPr>
        <w:numPr>
          <w:ilvl w:val="0"/>
          <w:numId w:val="28"/>
        </w:numPr>
        <w:rPr>
          <w:rFonts w:ascii="Hero New Light" w:hAnsi="Hero New Light"/>
        </w:rPr>
      </w:pPr>
      <w:r w:rsidRPr="00A97BB2">
        <w:rPr>
          <w:rFonts w:ascii="Hero New Light" w:hAnsi="Hero New Light"/>
          <w:b/>
          <w:bCs/>
        </w:rPr>
        <w:t>Increase the Visibility and Value of R&amp;IM:</w:t>
      </w:r>
    </w:p>
    <w:p w14:paraId="027A1093" w14:textId="73515941" w:rsidR="00A97BB2" w:rsidRPr="00A97BB2" w:rsidRDefault="00685E88" w:rsidP="00A97BB2">
      <w:pPr>
        <w:numPr>
          <w:ilvl w:val="1"/>
          <w:numId w:val="28"/>
        </w:numPr>
        <w:rPr>
          <w:rFonts w:ascii="Hero New Light" w:hAnsi="Hero New Light"/>
        </w:rPr>
      </w:pPr>
      <w:r w:rsidRPr="009E4961">
        <w:rPr>
          <w:rFonts w:ascii="Hero New Light" w:hAnsi="Hero New Light"/>
        </w:rPr>
        <w:t>Address s</w:t>
      </w:r>
      <w:r w:rsidR="00A97BB2" w:rsidRPr="00A97BB2">
        <w:rPr>
          <w:rFonts w:ascii="Hero New Light" w:hAnsi="Hero New Light"/>
        </w:rPr>
        <w:t>tandardise</w:t>
      </w:r>
      <w:r w:rsidRPr="009E4961">
        <w:rPr>
          <w:rFonts w:ascii="Hero New Light" w:hAnsi="Hero New Light"/>
        </w:rPr>
        <w:t>d</w:t>
      </w:r>
      <w:r w:rsidR="00A97BB2" w:rsidRPr="00A97BB2">
        <w:rPr>
          <w:rFonts w:ascii="Hero New Light" w:hAnsi="Hero New Light"/>
        </w:rPr>
        <w:t xml:space="preserve"> language and messaging across sectors.</w:t>
      </w:r>
    </w:p>
    <w:p w14:paraId="1FDA8CE7" w14:textId="20702967" w:rsidR="00A97BB2" w:rsidRPr="00A97BB2" w:rsidRDefault="00685E88" w:rsidP="00A97BB2">
      <w:pPr>
        <w:numPr>
          <w:ilvl w:val="1"/>
          <w:numId w:val="28"/>
        </w:numPr>
        <w:rPr>
          <w:rFonts w:ascii="Hero New Light" w:hAnsi="Hero New Light"/>
        </w:rPr>
      </w:pPr>
      <w:r w:rsidRPr="009E4961">
        <w:rPr>
          <w:rFonts w:ascii="Hero New Light" w:hAnsi="Hero New Light"/>
        </w:rPr>
        <w:t xml:space="preserve">Recommend </w:t>
      </w:r>
      <w:r w:rsidR="00A97BB2" w:rsidRPr="00A97BB2">
        <w:rPr>
          <w:rFonts w:ascii="Hero New Light" w:hAnsi="Hero New Light"/>
        </w:rPr>
        <w:t>marketing campaigns promoting R&amp;IM as a strategic business function.</w:t>
      </w:r>
    </w:p>
    <w:p w14:paraId="75E70007" w14:textId="77777777" w:rsidR="00A97BB2" w:rsidRPr="00A97BB2" w:rsidRDefault="00A97BB2" w:rsidP="00A97BB2">
      <w:pPr>
        <w:numPr>
          <w:ilvl w:val="0"/>
          <w:numId w:val="28"/>
        </w:numPr>
        <w:rPr>
          <w:rFonts w:ascii="Hero New Light" w:hAnsi="Hero New Light"/>
        </w:rPr>
      </w:pPr>
      <w:r w:rsidRPr="00A97BB2">
        <w:rPr>
          <w:rFonts w:ascii="Hero New Light" w:hAnsi="Hero New Light"/>
          <w:b/>
          <w:bCs/>
        </w:rPr>
        <w:t>Influence Key Stakeholders on the Importance of Higher Education in R&amp;IM:</w:t>
      </w:r>
    </w:p>
    <w:p w14:paraId="39F8F2AC" w14:textId="77777777" w:rsidR="00A97BB2" w:rsidRPr="00A97BB2" w:rsidRDefault="00A97BB2" w:rsidP="00A97BB2">
      <w:pPr>
        <w:numPr>
          <w:ilvl w:val="1"/>
          <w:numId w:val="28"/>
        </w:numPr>
        <w:rPr>
          <w:rFonts w:ascii="Hero New Light" w:hAnsi="Hero New Light"/>
        </w:rPr>
      </w:pPr>
      <w:r w:rsidRPr="00A97BB2">
        <w:rPr>
          <w:rFonts w:ascii="Hero New Light" w:hAnsi="Hero New Light"/>
        </w:rPr>
        <w:t>Define and communicate the business value of strong IM practices.</w:t>
      </w:r>
    </w:p>
    <w:p w14:paraId="1E827A24" w14:textId="77777777" w:rsidR="00A97BB2" w:rsidRPr="00A97BB2" w:rsidRDefault="00A97BB2" w:rsidP="00A97BB2">
      <w:pPr>
        <w:numPr>
          <w:ilvl w:val="1"/>
          <w:numId w:val="28"/>
        </w:numPr>
        <w:rPr>
          <w:rFonts w:ascii="Hero New Light" w:hAnsi="Hero New Light"/>
        </w:rPr>
      </w:pPr>
      <w:r w:rsidRPr="00A97BB2">
        <w:rPr>
          <w:rFonts w:ascii="Hero New Light" w:hAnsi="Hero New Light"/>
        </w:rPr>
        <w:t>Create targeted campaigns for stakeholder groups, including tailored micro-courses and cross-discipline webinars.</w:t>
      </w:r>
    </w:p>
    <w:p w14:paraId="0E947FC3" w14:textId="77777777" w:rsidR="00A97BB2" w:rsidRPr="00A97BB2" w:rsidRDefault="00A97BB2" w:rsidP="00A97BB2">
      <w:pPr>
        <w:numPr>
          <w:ilvl w:val="1"/>
          <w:numId w:val="28"/>
        </w:numPr>
        <w:rPr>
          <w:rFonts w:ascii="Hero New Light" w:hAnsi="Hero New Light"/>
        </w:rPr>
      </w:pPr>
      <w:r w:rsidRPr="00A97BB2">
        <w:rPr>
          <w:rFonts w:ascii="Hero New Light" w:hAnsi="Hero New Light"/>
        </w:rPr>
        <w:t>Establish partnerships with allied associations such as DAMA, ALIA, ASA, and InfoGovANZ to promote IM education.</w:t>
      </w:r>
    </w:p>
    <w:p w14:paraId="71F616A8" w14:textId="77777777" w:rsidR="00A97BB2" w:rsidRPr="00A97BB2" w:rsidRDefault="00A97BB2" w:rsidP="00A97BB2">
      <w:pPr>
        <w:numPr>
          <w:ilvl w:val="0"/>
          <w:numId w:val="28"/>
        </w:numPr>
        <w:rPr>
          <w:rFonts w:ascii="Hero New Light" w:hAnsi="Hero New Light"/>
        </w:rPr>
      </w:pPr>
      <w:r w:rsidRPr="00A97BB2">
        <w:rPr>
          <w:rFonts w:ascii="Hero New Light" w:hAnsi="Hero New Light"/>
          <w:b/>
          <w:bCs/>
        </w:rPr>
        <w:t>Enhance Access to Educational Resources and Practical Experience:</w:t>
      </w:r>
    </w:p>
    <w:p w14:paraId="08D01B6D" w14:textId="77777777" w:rsidR="00A97BB2" w:rsidRPr="00A97BB2" w:rsidRDefault="00A97BB2" w:rsidP="00A97BB2">
      <w:pPr>
        <w:numPr>
          <w:ilvl w:val="1"/>
          <w:numId w:val="28"/>
        </w:numPr>
        <w:rPr>
          <w:rFonts w:ascii="Hero New Light" w:hAnsi="Hero New Light"/>
        </w:rPr>
      </w:pPr>
      <w:r w:rsidRPr="00A97BB2">
        <w:rPr>
          <w:rFonts w:ascii="Hero New Light" w:hAnsi="Hero New Light"/>
        </w:rPr>
        <w:t>Develop a centralised student resource portal in collaboration with SAI Global and other standards organisations.</w:t>
      </w:r>
    </w:p>
    <w:p w14:paraId="32B8E9C2" w14:textId="77777777" w:rsidR="00A97BB2" w:rsidRPr="00A97BB2" w:rsidRDefault="00A97BB2" w:rsidP="00A97BB2">
      <w:pPr>
        <w:numPr>
          <w:ilvl w:val="1"/>
          <w:numId w:val="28"/>
        </w:numPr>
        <w:rPr>
          <w:rFonts w:ascii="Hero New Light" w:hAnsi="Hero New Light"/>
        </w:rPr>
      </w:pPr>
      <w:r w:rsidRPr="00A97BB2">
        <w:rPr>
          <w:rFonts w:ascii="Hero New Light" w:hAnsi="Hero New Light"/>
        </w:rPr>
        <w:t>Establish a host organisation register for student placements and practicums.</w:t>
      </w:r>
    </w:p>
    <w:p w14:paraId="7AEC840D" w14:textId="77777777" w:rsidR="00A97BB2" w:rsidRPr="00A97BB2" w:rsidRDefault="00A97BB2" w:rsidP="00A97BB2">
      <w:pPr>
        <w:numPr>
          <w:ilvl w:val="1"/>
          <w:numId w:val="28"/>
        </w:numPr>
        <w:rPr>
          <w:rFonts w:ascii="Hero New Light" w:hAnsi="Hero New Light"/>
        </w:rPr>
      </w:pPr>
      <w:r w:rsidRPr="00A97BB2">
        <w:rPr>
          <w:rFonts w:ascii="Hero New Light" w:hAnsi="Hero New Light"/>
        </w:rPr>
        <w:t>Create standardised practicum guidelines to ensure meaningful placement experiences.</w:t>
      </w:r>
    </w:p>
    <w:p w14:paraId="5E92D8FD" w14:textId="77777777" w:rsidR="00A97BB2" w:rsidRPr="009E4961" w:rsidRDefault="00A97BB2" w:rsidP="00A97BB2">
      <w:pPr>
        <w:numPr>
          <w:ilvl w:val="1"/>
          <w:numId w:val="28"/>
        </w:numPr>
        <w:rPr>
          <w:rFonts w:ascii="Hero New Light" w:hAnsi="Hero New Light"/>
        </w:rPr>
      </w:pPr>
      <w:r w:rsidRPr="00A97BB2">
        <w:rPr>
          <w:rFonts w:ascii="Hero New Light" w:hAnsi="Hero New Light"/>
        </w:rPr>
        <w:t>Promote the benefits of hosting students to businesses and government agencies.</w:t>
      </w:r>
    </w:p>
    <w:p w14:paraId="0ECA5098" w14:textId="77777777" w:rsidR="00DB4580" w:rsidRPr="009E4961" w:rsidRDefault="00DB4580" w:rsidP="004F226E">
      <w:pPr>
        <w:pStyle w:val="ListParagraph"/>
        <w:numPr>
          <w:ilvl w:val="0"/>
          <w:numId w:val="28"/>
        </w:numPr>
        <w:spacing w:before="100" w:beforeAutospacing="1" w:after="100" w:afterAutospacing="1"/>
        <w:rPr>
          <w:rFonts w:ascii="Hero New Light" w:eastAsia="Times New Roman" w:hAnsi="Hero New Light" w:cs="Times New Roman"/>
          <w:szCs w:val="22"/>
          <w:lang w:eastAsia="en-AU"/>
        </w:rPr>
      </w:pPr>
      <w:r w:rsidRPr="009E4961">
        <w:rPr>
          <w:rFonts w:ascii="Hero New Light" w:eastAsia="Times New Roman" w:hAnsi="Hero New Light" w:cs="Times New Roman"/>
          <w:b/>
          <w:bCs/>
          <w:szCs w:val="22"/>
          <w:lang w:eastAsia="en-AU"/>
        </w:rPr>
        <w:t>Ensure RIMPA Offers Relevant and Evolving Educational Opportunities:</w:t>
      </w:r>
    </w:p>
    <w:p w14:paraId="0282993C" w14:textId="77777777" w:rsidR="00DB4580" w:rsidRPr="00DB4580" w:rsidRDefault="00DB4580" w:rsidP="004F226E">
      <w:pPr>
        <w:numPr>
          <w:ilvl w:val="1"/>
          <w:numId w:val="28"/>
        </w:numPr>
        <w:spacing w:before="100" w:beforeAutospacing="1" w:after="100" w:afterAutospacing="1"/>
        <w:rPr>
          <w:rFonts w:ascii="Hero New Light" w:eastAsia="Times New Roman" w:hAnsi="Hero New Light" w:cs="Times New Roman"/>
          <w:lang w:eastAsia="en-AU"/>
        </w:rPr>
      </w:pPr>
      <w:r w:rsidRPr="00DB4580">
        <w:rPr>
          <w:rFonts w:ascii="Hero New Light" w:eastAsia="Times New Roman" w:hAnsi="Hero New Light" w:cs="Times New Roman"/>
          <w:lang w:eastAsia="en-AU"/>
        </w:rPr>
        <w:t>Assess member needs and emerging industry trends to inform the development of new educational offerings.</w:t>
      </w:r>
    </w:p>
    <w:p w14:paraId="673D473F" w14:textId="77777777" w:rsidR="00DB4580" w:rsidRPr="00DB4580" w:rsidRDefault="00DB4580" w:rsidP="004F226E">
      <w:pPr>
        <w:numPr>
          <w:ilvl w:val="1"/>
          <w:numId w:val="28"/>
        </w:numPr>
        <w:spacing w:before="100" w:beforeAutospacing="1" w:after="100" w:afterAutospacing="1"/>
        <w:rPr>
          <w:rFonts w:ascii="Hero New Light" w:eastAsia="Times New Roman" w:hAnsi="Hero New Light" w:cs="Times New Roman"/>
          <w:lang w:eastAsia="en-AU"/>
        </w:rPr>
      </w:pPr>
      <w:r w:rsidRPr="00DB4580">
        <w:rPr>
          <w:rFonts w:ascii="Hero New Light" w:eastAsia="Times New Roman" w:hAnsi="Hero New Light" w:cs="Times New Roman"/>
          <w:lang w:eastAsia="en-AU"/>
        </w:rPr>
        <w:t>Regularly review the relevance and quality of RIMPA’s existing training programs, certifications, and learning pathways.</w:t>
      </w:r>
    </w:p>
    <w:p w14:paraId="34E31B6C" w14:textId="77777777" w:rsidR="00DB4580" w:rsidRPr="00DB4580" w:rsidRDefault="00DB4580" w:rsidP="004F226E">
      <w:pPr>
        <w:numPr>
          <w:ilvl w:val="1"/>
          <w:numId w:val="28"/>
        </w:numPr>
        <w:spacing w:before="100" w:beforeAutospacing="1" w:after="100" w:afterAutospacing="1"/>
        <w:rPr>
          <w:rFonts w:ascii="Hero New Light" w:eastAsia="Times New Roman" w:hAnsi="Hero New Light" w:cs="Times New Roman"/>
          <w:lang w:eastAsia="en-AU"/>
        </w:rPr>
      </w:pPr>
      <w:r w:rsidRPr="00DB4580">
        <w:rPr>
          <w:rFonts w:ascii="Hero New Light" w:eastAsia="Times New Roman" w:hAnsi="Hero New Light" w:cs="Times New Roman"/>
          <w:lang w:eastAsia="en-AU"/>
        </w:rPr>
        <w:t>Identify opportunities to partner with reputable training vendors, technology providers, and subject matter experts to deliver high-value education and professional development.</w:t>
      </w:r>
    </w:p>
    <w:p w14:paraId="079FDF6C" w14:textId="1792A99A" w:rsidR="00DB4580" w:rsidRPr="00DB4580" w:rsidRDefault="00DB4580" w:rsidP="004F226E">
      <w:pPr>
        <w:numPr>
          <w:ilvl w:val="1"/>
          <w:numId w:val="28"/>
        </w:numPr>
        <w:spacing w:before="100" w:beforeAutospacing="1" w:after="100" w:afterAutospacing="1"/>
        <w:rPr>
          <w:rFonts w:ascii="Hero New Light" w:eastAsia="Times New Roman" w:hAnsi="Hero New Light" w:cs="Times New Roman"/>
          <w:lang w:eastAsia="en-AU"/>
        </w:rPr>
      </w:pPr>
      <w:r w:rsidRPr="00DB4580">
        <w:rPr>
          <w:rFonts w:ascii="Hero New Light" w:eastAsia="Times New Roman" w:hAnsi="Hero New Light" w:cs="Times New Roman"/>
          <w:lang w:eastAsia="en-AU"/>
        </w:rPr>
        <w:t>Ensure all offerings cater to varying experience levels—from entry-level to expert.</w:t>
      </w:r>
    </w:p>
    <w:p w14:paraId="226CACA5" w14:textId="77777777" w:rsidR="006455A3" w:rsidRPr="00745DFA" w:rsidRDefault="006455A3" w:rsidP="006455A3">
      <w:pPr>
        <w:rPr>
          <w:rFonts w:ascii="Hero New Light" w:hAnsi="Hero New Light"/>
        </w:rPr>
      </w:pPr>
    </w:p>
    <w:p w14:paraId="56EAF5B1" w14:textId="3E4098A6" w:rsidR="00701C1C" w:rsidRPr="00745DFA" w:rsidRDefault="00701C1C" w:rsidP="00701C1C">
      <w:pPr>
        <w:pStyle w:val="Heading1"/>
        <w:rPr>
          <w:rFonts w:ascii="Hero New Light" w:hAnsi="Hero New Light" w:cs="Arial"/>
          <w:b/>
          <w:bCs/>
          <w:color w:val="253C96"/>
        </w:rPr>
      </w:pPr>
      <w:bookmarkStart w:id="4" w:name="_Toc198817491"/>
      <w:r w:rsidRPr="00745DFA">
        <w:rPr>
          <w:rFonts w:ascii="Hero New Light" w:hAnsi="Hero New Light" w:cs="Arial"/>
          <w:b/>
          <w:bCs/>
          <w:color w:val="253C96"/>
        </w:rPr>
        <w:t xml:space="preserve">Term of the </w:t>
      </w:r>
      <w:r w:rsidR="00C51006" w:rsidRPr="00745DFA">
        <w:rPr>
          <w:rFonts w:ascii="Hero New Light" w:hAnsi="Hero New Light" w:cs="Arial"/>
          <w:b/>
          <w:bCs/>
          <w:color w:val="253C96"/>
        </w:rPr>
        <w:t>working group</w:t>
      </w:r>
      <w:bookmarkEnd w:id="4"/>
    </w:p>
    <w:p w14:paraId="5A8F6719" w14:textId="77777777" w:rsidR="000F5938" w:rsidRPr="000F5938" w:rsidRDefault="000F5938" w:rsidP="000F5938">
      <w:pPr>
        <w:spacing w:before="100" w:beforeAutospacing="1" w:after="100" w:afterAutospacing="1"/>
        <w:rPr>
          <w:rFonts w:ascii="Hero New Light" w:eastAsia="Times New Roman" w:hAnsi="Hero New Light" w:cs="Times New Roman"/>
          <w:lang w:eastAsia="en-AU"/>
        </w:rPr>
      </w:pPr>
      <w:r w:rsidRPr="000F5938">
        <w:rPr>
          <w:rFonts w:ascii="Hero New Light" w:eastAsia="Times New Roman" w:hAnsi="Hero New Light" w:cs="Times New Roman"/>
          <w:lang w:eastAsia="en-AU"/>
        </w:rPr>
        <w:t>The Education Committee will operate on a rolling two-year term, with a formal review of its Terms of Reference and performance every two years.</w:t>
      </w:r>
    </w:p>
    <w:p w14:paraId="5A802800" w14:textId="1D5BB34B" w:rsidR="00623EE5" w:rsidRPr="009E4961" w:rsidRDefault="00623EE5" w:rsidP="00623EE5">
      <w:pPr>
        <w:pStyle w:val="Heading1"/>
        <w:rPr>
          <w:rFonts w:ascii="Hero New Light" w:hAnsi="Hero New Light" w:cs="Arial"/>
          <w:b/>
          <w:bCs/>
          <w:color w:val="253C96"/>
          <w:sz w:val="22"/>
          <w:szCs w:val="22"/>
        </w:rPr>
      </w:pPr>
      <w:bookmarkStart w:id="5" w:name="_Toc198817492"/>
      <w:r w:rsidRPr="009E4961">
        <w:rPr>
          <w:rFonts w:ascii="Hero New Light" w:hAnsi="Hero New Light" w:cs="Arial"/>
          <w:b/>
          <w:bCs/>
          <w:color w:val="253C96"/>
          <w:sz w:val="22"/>
          <w:szCs w:val="22"/>
        </w:rPr>
        <w:lastRenderedPageBreak/>
        <w:t>Responsilbe Portfolio</w:t>
      </w:r>
      <w:bookmarkEnd w:id="5"/>
    </w:p>
    <w:p w14:paraId="57736C84" w14:textId="1B4CA6D9" w:rsidR="000F5938" w:rsidRPr="009E4961" w:rsidRDefault="000F5938" w:rsidP="000F5938">
      <w:pPr>
        <w:rPr>
          <w:rFonts w:ascii="Hero New Light" w:hAnsi="Hero New Light"/>
        </w:rPr>
      </w:pPr>
      <w:r w:rsidRPr="009E4961">
        <w:rPr>
          <w:rFonts w:ascii="Hero New Light" w:hAnsi="Hero New Light"/>
        </w:rPr>
        <w:t>Industry Education</w:t>
      </w:r>
    </w:p>
    <w:p w14:paraId="66C1C3DB" w14:textId="7C034CD0" w:rsidR="006B7D4C" w:rsidRPr="009E4961" w:rsidRDefault="006B7D4C" w:rsidP="006B7D4C">
      <w:pPr>
        <w:pStyle w:val="Heading1"/>
        <w:rPr>
          <w:rFonts w:ascii="Hero New Light" w:hAnsi="Hero New Light" w:cs="Arial"/>
          <w:b/>
          <w:bCs/>
          <w:color w:val="253C96"/>
          <w:sz w:val="22"/>
          <w:szCs w:val="22"/>
        </w:rPr>
      </w:pPr>
      <w:bookmarkStart w:id="6" w:name="_Toc198817493"/>
      <w:r w:rsidRPr="009E4961">
        <w:rPr>
          <w:rFonts w:ascii="Hero New Light" w:hAnsi="Hero New Light" w:cs="Arial"/>
          <w:b/>
          <w:bCs/>
          <w:color w:val="253C96"/>
          <w:sz w:val="22"/>
          <w:szCs w:val="22"/>
        </w:rPr>
        <w:t>Authority</w:t>
      </w:r>
      <w:bookmarkEnd w:id="6"/>
    </w:p>
    <w:p w14:paraId="548B27F5" w14:textId="77777777" w:rsidR="00662743" w:rsidRPr="009E4961" w:rsidRDefault="007074B3" w:rsidP="007074B3">
      <w:pPr>
        <w:rPr>
          <w:rFonts w:ascii="Hero New Light" w:hAnsi="Hero New Light" w:cs="Arial"/>
        </w:rPr>
      </w:pPr>
      <w:r w:rsidRPr="009E4961">
        <w:rPr>
          <w:rFonts w:ascii="Hero New Light" w:hAnsi="Hero New Light" w:cs="Arial"/>
        </w:rPr>
        <w:t xml:space="preserve">The </w:t>
      </w:r>
      <w:r w:rsidR="00E15FB5" w:rsidRPr="009E4961">
        <w:rPr>
          <w:rFonts w:ascii="Hero New Light" w:hAnsi="Hero New Light" w:cs="Arial"/>
        </w:rPr>
        <w:t>CEO</w:t>
      </w:r>
      <w:r w:rsidRPr="009E4961">
        <w:rPr>
          <w:rFonts w:ascii="Hero New Light" w:hAnsi="Hero New Light" w:cs="Arial"/>
        </w:rPr>
        <w:t xml:space="preserve"> authorises the </w:t>
      </w:r>
      <w:r w:rsidR="00662743" w:rsidRPr="009E4961">
        <w:rPr>
          <w:rFonts w:ascii="Hero New Light" w:hAnsi="Hero New Light" w:cs="Arial"/>
        </w:rPr>
        <w:t>Education Committee</w:t>
      </w:r>
    </w:p>
    <w:p w14:paraId="710D8877" w14:textId="59D53852" w:rsidR="009A5821" w:rsidRPr="009E4961" w:rsidRDefault="009A5821" w:rsidP="009A5821">
      <w:pPr>
        <w:pStyle w:val="ListParagraph"/>
        <w:numPr>
          <w:ilvl w:val="0"/>
          <w:numId w:val="30"/>
        </w:numPr>
        <w:rPr>
          <w:rFonts w:ascii="Hero New Light" w:hAnsi="Hero New Light" w:cs="Arial"/>
          <w:szCs w:val="22"/>
        </w:rPr>
      </w:pPr>
      <w:r w:rsidRPr="009E4961">
        <w:rPr>
          <w:rFonts w:ascii="Hero New Light" w:hAnsi="Hero New Light" w:cs="Arial"/>
          <w:szCs w:val="22"/>
        </w:rPr>
        <w:t>Undertake activities that support its objectives.</w:t>
      </w:r>
    </w:p>
    <w:p w14:paraId="2F3937D1" w14:textId="065BA782" w:rsidR="009A5821" w:rsidRPr="009E4961" w:rsidRDefault="009A5821" w:rsidP="009A5821">
      <w:pPr>
        <w:pStyle w:val="ListParagraph"/>
        <w:numPr>
          <w:ilvl w:val="0"/>
          <w:numId w:val="30"/>
        </w:numPr>
        <w:rPr>
          <w:rFonts w:ascii="Hero New Light" w:hAnsi="Hero New Light" w:cs="Arial"/>
          <w:szCs w:val="22"/>
        </w:rPr>
      </w:pPr>
      <w:r w:rsidRPr="009E4961">
        <w:rPr>
          <w:rFonts w:ascii="Hero New Light" w:hAnsi="Hero New Light" w:cs="Arial"/>
          <w:szCs w:val="22"/>
        </w:rPr>
        <w:t>Seek information from RIMPA Global employees, members, and partner organisations.</w:t>
      </w:r>
    </w:p>
    <w:p w14:paraId="411F06B2" w14:textId="0CC01F3F" w:rsidR="009A5821" w:rsidRPr="009E4961" w:rsidRDefault="009A5821" w:rsidP="009A5821">
      <w:pPr>
        <w:pStyle w:val="ListParagraph"/>
        <w:numPr>
          <w:ilvl w:val="0"/>
          <w:numId w:val="30"/>
        </w:numPr>
        <w:rPr>
          <w:rFonts w:ascii="Hero New Light" w:hAnsi="Hero New Light" w:cs="Arial"/>
          <w:szCs w:val="22"/>
        </w:rPr>
      </w:pPr>
      <w:r w:rsidRPr="009E4961">
        <w:rPr>
          <w:rFonts w:ascii="Hero New Light" w:hAnsi="Hero New Light" w:cs="Arial"/>
          <w:szCs w:val="22"/>
        </w:rPr>
        <w:t>Endorse and recommend solutions, but final decision-making remains with the RIMPA Board.</w:t>
      </w:r>
    </w:p>
    <w:p w14:paraId="607BD0E9" w14:textId="77777777" w:rsidR="009A5821" w:rsidRPr="00745DFA" w:rsidRDefault="009A5821" w:rsidP="007074B3">
      <w:pPr>
        <w:rPr>
          <w:rFonts w:ascii="Hero New Light" w:hAnsi="Hero New Light" w:cs="Arial"/>
        </w:rPr>
      </w:pPr>
    </w:p>
    <w:p w14:paraId="328BDB6E" w14:textId="36D6AB00" w:rsidR="005B3434" w:rsidRPr="00745DFA" w:rsidRDefault="005B3434" w:rsidP="005B3434">
      <w:pPr>
        <w:pStyle w:val="Heading1"/>
        <w:rPr>
          <w:rFonts w:ascii="Hero New Light" w:hAnsi="Hero New Light" w:cs="Arial"/>
          <w:b/>
          <w:bCs/>
          <w:color w:val="253C96"/>
        </w:rPr>
      </w:pPr>
      <w:bookmarkStart w:id="7" w:name="_Toc198817494"/>
      <w:r w:rsidRPr="00745DFA">
        <w:rPr>
          <w:rFonts w:ascii="Hero New Light" w:hAnsi="Hero New Light" w:cs="Arial"/>
          <w:b/>
          <w:bCs/>
          <w:color w:val="253C96"/>
        </w:rPr>
        <w:t>O</w:t>
      </w:r>
      <w:r w:rsidR="00516407" w:rsidRPr="00745DFA">
        <w:rPr>
          <w:rFonts w:ascii="Hero New Light" w:hAnsi="Hero New Light" w:cs="Arial"/>
          <w:b/>
          <w:bCs/>
          <w:color w:val="253C96"/>
        </w:rPr>
        <w:t>r</w:t>
      </w:r>
      <w:r w:rsidRPr="00745DFA">
        <w:rPr>
          <w:rFonts w:ascii="Hero New Light" w:hAnsi="Hero New Light" w:cs="Arial"/>
          <w:b/>
          <w:bCs/>
          <w:color w:val="253C96"/>
        </w:rPr>
        <w:t>ganisation</w:t>
      </w:r>
      <w:bookmarkEnd w:id="7"/>
    </w:p>
    <w:p w14:paraId="0DA49B38" w14:textId="69116672" w:rsidR="005B3434" w:rsidRPr="00745DFA" w:rsidRDefault="005B3434" w:rsidP="00A73127">
      <w:pPr>
        <w:pStyle w:val="Heading2"/>
      </w:pPr>
      <w:bookmarkStart w:id="8" w:name="_Toc198817495"/>
      <w:r w:rsidRPr="00745DFA">
        <w:t>Membership</w:t>
      </w:r>
      <w:bookmarkEnd w:id="8"/>
    </w:p>
    <w:p w14:paraId="00D7B173" w14:textId="7ED176CF" w:rsidR="00107D25" w:rsidRPr="00745DFA" w:rsidRDefault="00107D25" w:rsidP="00107D25">
      <w:pPr>
        <w:pStyle w:val="ListParagraph"/>
        <w:numPr>
          <w:ilvl w:val="0"/>
          <w:numId w:val="32"/>
        </w:numPr>
        <w:rPr>
          <w:rFonts w:ascii="Hero New Light" w:hAnsi="Hero New Light"/>
        </w:rPr>
      </w:pPr>
      <w:r w:rsidRPr="00745DFA">
        <w:rPr>
          <w:rFonts w:ascii="Hero New Light" w:hAnsi="Hero New Light"/>
        </w:rPr>
        <w:t>Chair (elected by committee members)</w:t>
      </w:r>
    </w:p>
    <w:p w14:paraId="6DBF2FF6" w14:textId="14D8932B" w:rsidR="00107D25" w:rsidRPr="00745DFA" w:rsidRDefault="00107D25" w:rsidP="00107D25">
      <w:pPr>
        <w:pStyle w:val="ListParagraph"/>
        <w:numPr>
          <w:ilvl w:val="0"/>
          <w:numId w:val="32"/>
        </w:numPr>
        <w:rPr>
          <w:rFonts w:ascii="Hero New Light" w:hAnsi="Hero New Light"/>
        </w:rPr>
      </w:pPr>
      <w:r w:rsidRPr="00745DFA">
        <w:rPr>
          <w:rFonts w:ascii="Hero New Light" w:hAnsi="Hero New Light"/>
        </w:rPr>
        <w:t>Secretariat (RIMPA Global staff member)</w:t>
      </w:r>
    </w:p>
    <w:p w14:paraId="5A9FF07F" w14:textId="7B49B252" w:rsidR="00107D25" w:rsidRPr="00745DFA" w:rsidRDefault="00107D25" w:rsidP="00107D25">
      <w:pPr>
        <w:pStyle w:val="ListParagraph"/>
        <w:numPr>
          <w:ilvl w:val="0"/>
          <w:numId w:val="32"/>
        </w:numPr>
        <w:rPr>
          <w:rFonts w:ascii="Hero New Light" w:hAnsi="Hero New Light"/>
        </w:rPr>
      </w:pPr>
      <w:r w:rsidRPr="00745DFA">
        <w:rPr>
          <w:rFonts w:ascii="Hero New Light" w:hAnsi="Hero New Light"/>
        </w:rPr>
        <w:t>At least 3 and no more than 8 committee members, including:</w:t>
      </w:r>
    </w:p>
    <w:p w14:paraId="44DA0E61" w14:textId="58BF0F69" w:rsidR="00107D25" w:rsidRDefault="00996269" w:rsidP="00107D25">
      <w:pPr>
        <w:numPr>
          <w:ilvl w:val="0"/>
          <w:numId w:val="31"/>
        </w:numPr>
        <w:tabs>
          <w:tab w:val="num" w:pos="720"/>
        </w:tabs>
        <w:rPr>
          <w:rFonts w:ascii="Hero New Light" w:hAnsi="Hero New Light"/>
        </w:rPr>
      </w:pPr>
      <w:r>
        <w:rPr>
          <w:rFonts w:ascii="Hero New Light" w:hAnsi="Hero New Light"/>
        </w:rPr>
        <w:t xml:space="preserve">Education Port Folio Lead (Mandatory) </w:t>
      </w:r>
    </w:p>
    <w:p w14:paraId="20EAD029" w14:textId="1DCBAF6C" w:rsidR="00996269" w:rsidRPr="00107D25" w:rsidRDefault="00996269" w:rsidP="00107D25">
      <w:pPr>
        <w:numPr>
          <w:ilvl w:val="0"/>
          <w:numId w:val="31"/>
        </w:numPr>
        <w:tabs>
          <w:tab w:val="num" w:pos="720"/>
        </w:tabs>
        <w:rPr>
          <w:rFonts w:ascii="Hero New Light" w:hAnsi="Hero New Light"/>
        </w:rPr>
      </w:pPr>
      <w:r>
        <w:rPr>
          <w:rFonts w:ascii="Hero New Light" w:hAnsi="Hero New Light"/>
        </w:rPr>
        <w:t>RIMPA Global Ambassador (Mandatory)</w:t>
      </w:r>
    </w:p>
    <w:p w14:paraId="7C667BB2" w14:textId="36045AE6" w:rsidR="00107D25" w:rsidRPr="00107D25" w:rsidRDefault="00107D25" w:rsidP="00107D25">
      <w:pPr>
        <w:numPr>
          <w:ilvl w:val="0"/>
          <w:numId w:val="31"/>
        </w:numPr>
        <w:tabs>
          <w:tab w:val="num" w:pos="720"/>
        </w:tabs>
        <w:rPr>
          <w:rFonts w:ascii="Hero New Light" w:hAnsi="Hero New Light"/>
        </w:rPr>
      </w:pPr>
      <w:r w:rsidRPr="00107D25">
        <w:rPr>
          <w:rFonts w:ascii="Hero New Light" w:hAnsi="Hero New Light"/>
        </w:rPr>
        <w:t>RIMPA Global Staff or CEO</w:t>
      </w:r>
      <w:r w:rsidR="00996269">
        <w:rPr>
          <w:rFonts w:ascii="Hero New Light" w:hAnsi="Hero New Light"/>
        </w:rPr>
        <w:t xml:space="preserve"> (Mandatory)</w:t>
      </w:r>
    </w:p>
    <w:p w14:paraId="02A4616A" w14:textId="77777777" w:rsidR="00107D25" w:rsidRPr="00107D25" w:rsidRDefault="00107D25" w:rsidP="00107D25">
      <w:pPr>
        <w:numPr>
          <w:ilvl w:val="0"/>
          <w:numId w:val="31"/>
        </w:numPr>
        <w:tabs>
          <w:tab w:val="num" w:pos="720"/>
        </w:tabs>
        <w:rPr>
          <w:rFonts w:ascii="Hero New Light" w:hAnsi="Hero New Light"/>
        </w:rPr>
      </w:pPr>
      <w:r w:rsidRPr="00107D25">
        <w:rPr>
          <w:rFonts w:ascii="Hero New Light" w:hAnsi="Hero New Light"/>
        </w:rPr>
        <w:t>Industry Representatives</w:t>
      </w:r>
    </w:p>
    <w:p w14:paraId="7739DBD2" w14:textId="77777777" w:rsidR="00107D25" w:rsidRPr="00107D25" w:rsidRDefault="00107D25" w:rsidP="00107D25">
      <w:pPr>
        <w:numPr>
          <w:ilvl w:val="0"/>
          <w:numId w:val="31"/>
        </w:numPr>
        <w:tabs>
          <w:tab w:val="num" w:pos="720"/>
        </w:tabs>
        <w:rPr>
          <w:rFonts w:ascii="Hero New Light" w:hAnsi="Hero New Light"/>
        </w:rPr>
      </w:pPr>
      <w:r w:rsidRPr="00107D25">
        <w:rPr>
          <w:rFonts w:ascii="Hero New Light" w:hAnsi="Hero New Light"/>
        </w:rPr>
        <w:t>Education Sector Representatives</w:t>
      </w:r>
    </w:p>
    <w:p w14:paraId="4D7826E9" w14:textId="77777777" w:rsidR="00107D25" w:rsidRPr="00107D25" w:rsidRDefault="00107D25" w:rsidP="00107D25">
      <w:pPr>
        <w:numPr>
          <w:ilvl w:val="0"/>
          <w:numId w:val="31"/>
        </w:numPr>
        <w:tabs>
          <w:tab w:val="num" w:pos="720"/>
        </w:tabs>
        <w:rPr>
          <w:rFonts w:ascii="Hero New Light" w:hAnsi="Hero New Light"/>
        </w:rPr>
      </w:pPr>
      <w:r w:rsidRPr="00107D25">
        <w:rPr>
          <w:rFonts w:ascii="Hero New Light" w:hAnsi="Hero New Light"/>
        </w:rPr>
        <w:t>Partner Organisation Representatives</w:t>
      </w:r>
    </w:p>
    <w:p w14:paraId="4E52A3FF" w14:textId="77777777" w:rsidR="009F26D6" w:rsidRPr="00745DFA" w:rsidRDefault="009F26D6" w:rsidP="0044776C">
      <w:pPr>
        <w:rPr>
          <w:rFonts w:ascii="Hero New Light" w:hAnsi="Hero New Light"/>
        </w:rPr>
      </w:pPr>
    </w:p>
    <w:p w14:paraId="45167C8E" w14:textId="2D6D07DF" w:rsidR="005B3434" w:rsidRPr="00745DFA" w:rsidRDefault="009E6473" w:rsidP="00516407">
      <w:pPr>
        <w:rPr>
          <w:rFonts w:ascii="Hero New Light" w:hAnsi="Hero New Light" w:cs="Arial"/>
        </w:rPr>
      </w:pPr>
      <w:r w:rsidRPr="00745DFA">
        <w:rPr>
          <w:rFonts w:ascii="Hero New Light" w:hAnsi="Hero New Light" w:cs="Arial"/>
        </w:rPr>
        <w:t>Committee</w:t>
      </w:r>
      <w:r w:rsidR="00660CFD" w:rsidRPr="00745DFA">
        <w:rPr>
          <w:rFonts w:ascii="Hero New Light" w:hAnsi="Hero New Light" w:cs="Arial"/>
        </w:rPr>
        <w:t xml:space="preserve"> </w:t>
      </w:r>
      <w:r w:rsidR="009247D2" w:rsidRPr="00745DFA">
        <w:rPr>
          <w:rFonts w:ascii="Hero New Light" w:hAnsi="Hero New Light" w:cs="Arial"/>
        </w:rPr>
        <w:t>m</w:t>
      </w:r>
      <w:r w:rsidR="005B3434" w:rsidRPr="00745DFA">
        <w:rPr>
          <w:rFonts w:ascii="Hero New Light" w:hAnsi="Hero New Light" w:cs="Arial"/>
        </w:rPr>
        <w:t>embers should</w:t>
      </w:r>
      <w:r w:rsidR="00BC5261" w:rsidRPr="00745DFA">
        <w:rPr>
          <w:rFonts w:ascii="Hero New Light" w:hAnsi="Hero New Light" w:cs="Arial"/>
        </w:rPr>
        <w:t xml:space="preserve"> have</w:t>
      </w:r>
      <w:r w:rsidR="005B3434" w:rsidRPr="00745DFA">
        <w:rPr>
          <w:rFonts w:ascii="Hero New Light" w:hAnsi="Hero New Light" w:cs="Arial"/>
        </w:rPr>
        <w:t>:</w:t>
      </w:r>
    </w:p>
    <w:p w14:paraId="1531143A" w14:textId="5CEB8185" w:rsidR="00535B9F" w:rsidRPr="00745DFA" w:rsidRDefault="00535B9F" w:rsidP="0044776C">
      <w:pPr>
        <w:pStyle w:val="BulletParagraphs"/>
        <w:numPr>
          <w:ilvl w:val="0"/>
          <w:numId w:val="22"/>
        </w:numPr>
        <w:rPr>
          <w:rFonts w:ascii="Hero New Light" w:hAnsi="Hero New Light" w:cs="Arial"/>
        </w:rPr>
      </w:pPr>
      <w:r w:rsidRPr="00745DFA">
        <w:rPr>
          <w:rFonts w:ascii="Hero New Light" w:hAnsi="Hero New Light" w:cs="Arial"/>
        </w:rPr>
        <w:t xml:space="preserve">An understanding and passion for R&amp;IM education and training </w:t>
      </w:r>
    </w:p>
    <w:p w14:paraId="056DE0A3" w14:textId="7CCF10C5" w:rsidR="00E15FB5" w:rsidRPr="00745DFA" w:rsidRDefault="00535B9F" w:rsidP="0044776C">
      <w:pPr>
        <w:pStyle w:val="BulletParagraphs"/>
        <w:numPr>
          <w:ilvl w:val="0"/>
          <w:numId w:val="22"/>
        </w:numPr>
        <w:rPr>
          <w:rFonts w:ascii="Hero New Light" w:hAnsi="Hero New Light" w:cs="Arial"/>
          <w:u w:val="single"/>
        </w:rPr>
      </w:pPr>
      <w:r w:rsidRPr="00745DFA">
        <w:rPr>
          <w:rFonts w:ascii="Hero New Light" w:hAnsi="Hero New Light" w:cs="Arial"/>
        </w:rPr>
        <w:t xml:space="preserve">Networks or </w:t>
      </w:r>
      <w:r w:rsidR="00EE2F8C" w:rsidRPr="00745DFA">
        <w:rPr>
          <w:rFonts w:ascii="Hero New Light" w:hAnsi="Hero New Light" w:cs="Arial"/>
        </w:rPr>
        <w:t xml:space="preserve">relationships </w:t>
      </w:r>
      <w:r w:rsidR="00E15FB5" w:rsidRPr="00745DFA">
        <w:rPr>
          <w:rFonts w:ascii="Hero New Light" w:hAnsi="Hero New Light" w:cs="Arial"/>
        </w:rPr>
        <w:t xml:space="preserve">with </w:t>
      </w:r>
      <w:r w:rsidR="00831464" w:rsidRPr="00745DFA">
        <w:rPr>
          <w:rFonts w:ascii="Hero New Light" w:hAnsi="Hero New Light" w:cs="Arial"/>
        </w:rPr>
        <w:t xml:space="preserve">tertiary and secondary education </w:t>
      </w:r>
      <w:r w:rsidR="00AE3824" w:rsidRPr="00745DFA">
        <w:rPr>
          <w:rFonts w:ascii="Hero New Light" w:hAnsi="Hero New Light" w:cs="Arial"/>
        </w:rPr>
        <w:t xml:space="preserve">providers, </w:t>
      </w:r>
    </w:p>
    <w:p w14:paraId="50C9F24D" w14:textId="4F967438" w:rsidR="00E15FB5" w:rsidRPr="00745DFA" w:rsidRDefault="00EE2F8C" w:rsidP="0044776C">
      <w:pPr>
        <w:pStyle w:val="BulletParagraphs"/>
        <w:numPr>
          <w:ilvl w:val="0"/>
          <w:numId w:val="22"/>
        </w:numPr>
        <w:rPr>
          <w:rFonts w:ascii="Hero New Light" w:hAnsi="Hero New Light" w:cs="Arial"/>
        </w:rPr>
      </w:pPr>
      <w:r w:rsidRPr="00745DFA">
        <w:rPr>
          <w:rFonts w:ascii="Hero New Light" w:hAnsi="Hero New Light" w:cs="Arial"/>
        </w:rPr>
        <w:t xml:space="preserve">a </w:t>
      </w:r>
      <w:r w:rsidR="00E15FB5" w:rsidRPr="00745DFA">
        <w:rPr>
          <w:rFonts w:ascii="Hero New Light" w:hAnsi="Hero New Light" w:cs="Arial"/>
        </w:rPr>
        <w:t xml:space="preserve">commitment to providing excellent and informative </w:t>
      </w:r>
      <w:r w:rsidR="007C4863" w:rsidRPr="00745DFA">
        <w:rPr>
          <w:rFonts w:ascii="Hero New Light" w:hAnsi="Hero New Light" w:cs="Arial"/>
        </w:rPr>
        <w:t>outputs</w:t>
      </w:r>
    </w:p>
    <w:p w14:paraId="19F0FC3F" w14:textId="47828985" w:rsidR="00BC5261" w:rsidRPr="00745DFA" w:rsidRDefault="00EE2F8C" w:rsidP="0044776C">
      <w:pPr>
        <w:pStyle w:val="BulletParagraphs"/>
        <w:numPr>
          <w:ilvl w:val="0"/>
          <w:numId w:val="22"/>
        </w:numPr>
        <w:rPr>
          <w:rFonts w:ascii="Hero New Light" w:hAnsi="Hero New Light" w:cs="Arial"/>
        </w:rPr>
      </w:pPr>
      <w:r w:rsidRPr="00745DFA">
        <w:rPr>
          <w:rFonts w:ascii="Hero New Light" w:hAnsi="Hero New Light" w:cs="Arial"/>
        </w:rPr>
        <w:t xml:space="preserve">good </w:t>
      </w:r>
      <w:r w:rsidR="00BC5261" w:rsidRPr="00745DFA">
        <w:rPr>
          <w:rFonts w:ascii="Hero New Light" w:hAnsi="Hero New Light" w:cs="Arial"/>
        </w:rPr>
        <w:t xml:space="preserve">communication skills </w:t>
      </w:r>
    </w:p>
    <w:p w14:paraId="572A5283" w14:textId="117BB01E" w:rsidR="00FC6BC3" w:rsidRPr="00745DFA" w:rsidRDefault="00DD53E3" w:rsidP="00DB084D">
      <w:pPr>
        <w:pStyle w:val="BulletParagraphs"/>
        <w:numPr>
          <w:ilvl w:val="0"/>
          <w:numId w:val="22"/>
        </w:numPr>
        <w:rPr>
          <w:rFonts w:ascii="Hero New Light" w:hAnsi="Hero New Light" w:cs="Arial"/>
        </w:rPr>
      </w:pPr>
      <w:r w:rsidRPr="00745DFA">
        <w:rPr>
          <w:rFonts w:ascii="Hero New Light" w:hAnsi="Hero New Light" w:cs="Arial"/>
        </w:rPr>
        <w:t xml:space="preserve">a </w:t>
      </w:r>
      <w:r w:rsidR="00BC5261" w:rsidRPr="00745DFA">
        <w:rPr>
          <w:rFonts w:ascii="Hero New Light" w:hAnsi="Hero New Light" w:cs="Arial"/>
        </w:rPr>
        <w:t xml:space="preserve">demonstrated </w:t>
      </w:r>
      <w:r w:rsidR="00B06F47" w:rsidRPr="00745DFA">
        <w:rPr>
          <w:rFonts w:ascii="Hero New Light" w:hAnsi="Hero New Light" w:cs="Arial"/>
        </w:rPr>
        <w:t xml:space="preserve">high level of </w:t>
      </w:r>
      <w:r w:rsidR="003B109B" w:rsidRPr="00745DFA">
        <w:rPr>
          <w:rFonts w:ascii="Hero New Light" w:hAnsi="Hero New Light" w:cs="Arial"/>
        </w:rPr>
        <w:t>e</w:t>
      </w:r>
      <w:r w:rsidR="00B06F47" w:rsidRPr="00745DFA">
        <w:rPr>
          <w:rFonts w:ascii="Hero New Light" w:hAnsi="Hero New Light" w:cs="Arial"/>
        </w:rPr>
        <w:t xml:space="preserve">motional </w:t>
      </w:r>
      <w:r w:rsidR="003B109B" w:rsidRPr="00745DFA">
        <w:rPr>
          <w:rFonts w:ascii="Hero New Light" w:hAnsi="Hero New Light" w:cs="Arial"/>
        </w:rPr>
        <w:t>q</w:t>
      </w:r>
      <w:r w:rsidR="00B06F47" w:rsidRPr="00745DFA">
        <w:rPr>
          <w:rFonts w:ascii="Hero New Light" w:hAnsi="Hero New Light" w:cs="Arial"/>
        </w:rPr>
        <w:t>uotient</w:t>
      </w:r>
    </w:p>
    <w:p w14:paraId="5D131580" w14:textId="51202811" w:rsidR="00B06F47" w:rsidRPr="00745DFA" w:rsidRDefault="00B06F47" w:rsidP="0044776C">
      <w:pPr>
        <w:pStyle w:val="BulletParagraphs"/>
        <w:numPr>
          <w:ilvl w:val="0"/>
          <w:numId w:val="22"/>
        </w:numPr>
        <w:rPr>
          <w:rFonts w:ascii="Hero New Light" w:hAnsi="Hero New Light" w:cs="Arial"/>
        </w:rPr>
      </w:pPr>
      <w:r w:rsidRPr="00745DFA">
        <w:rPr>
          <w:rFonts w:ascii="Hero New Light" w:hAnsi="Hero New Light" w:cs="Arial"/>
        </w:rPr>
        <w:t xml:space="preserve">the ability to understand </w:t>
      </w:r>
      <w:r w:rsidR="00FC6BC3" w:rsidRPr="00745DFA">
        <w:rPr>
          <w:rFonts w:ascii="Hero New Light" w:hAnsi="Hero New Light" w:cs="Arial"/>
        </w:rPr>
        <w:t xml:space="preserve">the </w:t>
      </w:r>
      <w:r w:rsidRPr="00745DFA">
        <w:rPr>
          <w:rFonts w:ascii="Hero New Light" w:hAnsi="Hero New Light" w:cs="Arial"/>
        </w:rPr>
        <w:t>perspectives and experiences of others</w:t>
      </w:r>
      <w:r w:rsidR="00BC5261" w:rsidRPr="00745DFA">
        <w:rPr>
          <w:rFonts w:ascii="Hero New Light" w:hAnsi="Hero New Light" w:cs="Arial"/>
        </w:rPr>
        <w:t xml:space="preserve"> </w:t>
      </w:r>
    </w:p>
    <w:p w14:paraId="299F73AF" w14:textId="77777777" w:rsidR="002304ED" w:rsidRDefault="002304ED" w:rsidP="002304ED">
      <w:pPr>
        <w:pStyle w:val="BulletParagraphs"/>
        <w:numPr>
          <w:ilvl w:val="0"/>
          <w:numId w:val="0"/>
        </w:numPr>
        <w:ind w:left="709" w:hanging="567"/>
        <w:rPr>
          <w:rFonts w:ascii="Hero New Light" w:hAnsi="Hero New Light" w:cs="Arial"/>
        </w:rPr>
      </w:pPr>
    </w:p>
    <w:p w14:paraId="0FA798CF" w14:textId="77777777" w:rsidR="00C905DC" w:rsidRDefault="00C905DC" w:rsidP="002304ED">
      <w:pPr>
        <w:pStyle w:val="BulletParagraphs"/>
        <w:numPr>
          <w:ilvl w:val="0"/>
          <w:numId w:val="0"/>
        </w:numPr>
        <w:ind w:left="709" w:hanging="567"/>
        <w:rPr>
          <w:rFonts w:ascii="Hero New Light" w:hAnsi="Hero New Light" w:cs="Arial"/>
        </w:rPr>
      </w:pPr>
    </w:p>
    <w:p w14:paraId="66B39CAC" w14:textId="77777777" w:rsidR="00C905DC" w:rsidRDefault="00C905DC" w:rsidP="002304ED">
      <w:pPr>
        <w:pStyle w:val="BulletParagraphs"/>
        <w:numPr>
          <w:ilvl w:val="0"/>
          <w:numId w:val="0"/>
        </w:numPr>
        <w:ind w:left="709" w:hanging="567"/>
        <w:rPr>
          <w:rFonts w:ascii="Hero New Light" w:hAnsi="Hero New Light" w:cs="Arial"/>
        </w:rPr>
      </w:pPr>
    </w:p>
    <w:p w14:paraId="2D1D85FD" w14:textId="77777777" w:rsidR="00C905DC" w:rsidRPr="00745DFA" w:rsidRDefault="00C905DC" w:rsidP="002304ED">
      <w:pPr>
        <w:pStyle w:val="BulletParagraphs"/>
        <w:numPr>
          <w:ilvl w:val="0"/>
          <w:numId w:val="0"/>
        </w:numPr>
        <w:ind w:left="709" w:hanging="567"/>
        <w:rPr>
          <w:rFonts w:ascii="Hero New Light" w:hAnsi="Hero New Light" w:cs="Arial"/>
        </w:rPr>
      </w:pPr>
    </w:p>
    <w:p w14:paraId="27A7DAFB" w14:textId="114B7D83" w:rsidR="007E4B0D" w:rsidRPr="00745DFA" w:rsidRDefault="007E4B0D" w:rsidP="00A73127">
      <w:pPr>
        <w:pStyle w:val="Heading2"/>
      </w:pPr>
      <w:bookmarkStart w:id="9" w:name="_Toc198817496"/>
      <w:r w:rsidRPr="00745DFA">
        <w:t>Structure</w:t>
      </w:r>
      <w:bookmarkEnd w:id="9"/>
      <w:r w:rsidRPr="00745DFA">
        <w:t xml:space="preserve"> </w:t>
      </w:r>
    </w:p>
    <w:p w14:paraId="181AD705" w14:textId="1508DCCF" w:rsidR="00660CFD" w:rsidRPr="00745DFA" w:rsidRDefault="00660CFD" w:rsidP="00660CFD">
      <w:pPr>
        <w:rPr>
          <w:rFonts w:ascii="Hero New Light" w:hAnsi="Hero New Light"/>
          <w:i/>
          <w:iCs/>
          <w:color w:val="FF0000"/>
        </w:rPr>
      </w:pPr>
    </w:p>
    <w:p w14:paraId="6D88941D" w14:textId="77777777" w:rsidR="007E4B0D" w:rsidRPr="00745DFA" w:rsidRDefault="007E4B0D" w:rsidP="007E4B0D">
      <w:pPr>
        <w:rPr>
          <w:rFonts w:ascii="Hero New Light" w:hAnsi="Hero New Light" w:cs="Arial"/>
        </w:rPr>
      </w:pPr>
      <w:r w:rsidRPr="00745DFA">
        <w:rPr>
          <w:rFonts w:ascii="Hero New Light" w:hAnsi="Hero New Light" w:cs="Arial"/>
          <w:noProof/>
        </w:rPr>
        <w:lastRenderedPageBreak/>
        <w:drawing>
          <wp:inline distT="0" distB="0" distL="0" distR="0" wp14:anchorId="2BA720EF" wp14:editId="35CB9DA9">
            <wp:extent cx="5486400" cy="1174235"/>
            <wp:effectExtent l="0" t="0" r="0" b="26035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</w:p>
    <w:p w14:paraId="2567BA84" w14:textId="19ED6F5D" w:rsidR="00B518BD" w:rsidRPr="00745DFA" w:rsidRDefault="00B518BD" w:rsidP="00A73127">
      <w:pPr>
        <w:pStyle w:val="Heading2"/>
      </w:pPr>
      <w:bookmarkStart w:id="10" w:name="_Toc198817497"/>
      <w:r w:rsidRPr="00745DFA">
        <w:t xml:space="preserve">Appointment and </w:t>
      </w:r>
      <w:r w:rsidR="009C6CF4" w:rsidRPr="00745DFA">
        <w:t>resignations</w:t>
      </w:r>
      <w:bookmarkEnd w:id="10"/>
    </w:p>
    <w:p w14:paraId="33971C84" w14:textId="2B81351C" w:rsidR="00B518BD" w:rsidRPr="00745DFA" w:rsidRDefault="004D7FCF" w:rsidP="00E03E6C">
      <w:pPr>
        <w:pStyle w:val="BulletParagraphs"/>
        <w:numPr>
          <w:ilvl w:val="0"/>
          <w:numId w:val="33"/>
        </w:numPr>
        <w:rPr>
          <w:rFonts w:ascii="Hero New Light" w:hAnsi="Hero New Light" w:cs="Arial"/>
        </w:rPr>
      </w:pPr>
      <w:r w:rsidRPr="00745DFA">
        <w:rPr>
          <w:rFonts w:ascii="Hero New Light" w:hAnsi="Hero New Light" w:cs="Arial"/>
        </w:rPr>
        <w:t>Committee</w:t>
      </w:r>
      <w:r w:rsidR="00660CFD" w:rsidRPr="00745DFA">
        <w:rPr>
          <w:rFonts w:ascii="Hero New Light" w:hAnsi="Hero New Light" w:cs="Arial"/>
        </w:rPr>
        <w:t xml:space="preserve"> </w:t>
      </w:r>
      <w:r w:rsidR="009247D2" w:rsidRPr="00745DFA">
        <w:rPr>
          <w:rFonts w:ascii="Hero New Light" w:hAnsi="Hero New Light" w:cs="Arial"/>
        </w:rPr>
        <w:t>m</w:t>
      </w:r>
      <w:r w:rsidR="00B518BD" w:rsidRPr="00745DFA">
        <w:rPr>
          <w:rFonts w:ascii="Hero New Light" w:hAnsi="Hero New Light" w:cs="Arial"/>
        </w:rPr>
        <w:t xml:space="preserve">embers </w:t>
      </w:r>
      <w:r w:rsidR="009247D2" w:rsidRPr="00745DFA">
        <w:rPr>
          <w:rFonts w:ascii="Hero New Light" w:hAnsi="Hero New Light" w:cs="Arial"/>
        </w:rPr>
        <w:t xml:space="preserve">may </w:t>
      </w:r>
      <w:r w:rsidR="00B518BD" w:rsidRPr="00745DFA">
        <w:rPr>
          <w:rFonts w:ascii="Hero New Light" w:hAnsi="Hero New Light" w:cs="Arial"/>
        </w:rPr>
        <w:t>be appointed at any time through</w:t>
      </w:r>
      <w:r w:rsidR="008C3A99" w:rsidRPr="00745DFA">
        <w:rPr>
          <w:rFonts w:ascii="Hero New Light" w:hAnsi="Hero New Light" w:cs="Arial"/>
        </w:rPr>
        <w:t xml:space="preserve"> a</w:t>
      </w:r>
      <w:r w:rsidR="00B518BD" w:rsidRPr="00745DFA">
        <w:rPr>
          <w:rFonts w:ascii="Hero New Light" w:hAnsi="Hero New Light" w:cs="Arial"/>
        </w:rPr>
        <w:t xml:space="preserve"> majority vote of the </w:t>
      </w:r>
      <w:r w:rsidR="008C3A99" w:rsidRPr="00745DFA">
        <w:rPr>
          <w:rFonts w:ascii="Hero New Light" w:hAnsi="Hero New Light" w:cs="Arial"/>
        </w:rPr>
        <w:t>committee</w:t>
      </w:r>
      <w:r w:rsidR="00623EE5" w:rsidRPr="00745DFA">
        <w:rPr>
          <w:rFonts w:ascii="Hero New Light" w:hAnsi="Hero New Light" w:cs="Arial"/>
        </w:rPr>
        <w:t>.</w:t>
      </w:r>
    </w:p>
    <w:p w14:paraId="20F78BCC" w14:textId="6B8FB204" w:rsidR="00B518BD" w:rsidRPr="00745DFA" w:rsidRDefault="004D7FCF" w:rsidP="00E03E6C">
      <w:pPr>
        <w:pStyle w:val="BulletParagraphs"/>
        <w:numPr>
          <w:ilvl w:val="0"/>
          <w:numId w:val="33"/>
        </w:numPr>
        <w:rPr>
          <w:rFonts w:ascii="Hero New Light" w:hAnsi="Hero New Light" w:cs="Arial"/>
        </w:rPr>
      </w:pPr>
      <w:r w:rsidRPr="00745DFA">
        <w:rPr>
          <w:rFonts w:ascii="Hero New Light" w:hAnsi="Hero New Light" w:cs="Arial"/>
        </w:rPr>
        <w:t>Committee</w:t>
      </w:r>
      <w:r w:rsidR="00660CFD" w:rsidRPr="00745DFA">
        <w:rPr>
          <w:rFonts w:ascii="Hero New Light" w:hAnsi="Hero New Light" w:cs="Arial"/>
        </w:rPr>
        <w:t xml:space="preserve"> </w:t>
      </w:r>
      <w:r w:rsidR="009247D2" w:rsidRPr="00745DFA">
        <w:rPr>
          <w:rFonts w:ascii="Hero New Light" w:hAnsi="Hero New Light" w:cs="Arial"/>
        </w:rPr>
        <w:t>m</w:t>
      </w:r>
      <w:r w:rsidR="00B518BD" w:rsidRPr="00745DFA">
        <w:rPr>
          <w:rFonts w:ascii="Hero New Light" w:hAnsi="Hero New Light" w:cs="Arial"/>
        </w:rPr>
        <w:t xml:space="preserve">embers </w:t>
      </w:r>
      <w:r w:rsidR="009247D2" w:rsidRPr="00745DFA">
        <w:rPr>
          <w:rFonts w:ascii="Hero New Light" w:hAnsi="Hero New Light" w:cs="Arial"/>
        </w:rPr>
        <w:t>may</w:t>
      </w:r>
      <w:r w:rsidR="00B518BD" w:rsidRPr="00745DFA">
        <w:rPr>
          <w:rFonts w:ascii="Hero New Light" w:hAnsi="Hero New Light" w:cs="Arial"/>
        </w:rPr>
        <w:t xml:space="preserve"> resign by notice to the </w:t>
      </w:r>
      <w:r w:rsidR="00623EE5" w:rsidRPr="00745DFA">
        <w:rPr>
          <w:rFonts w:ascii="Hero New Light" w:hAnsi="Hero New Light" w:cs="Arial"/>
        </w:rPr>
        <w:t xml:space="preserve">Chair </w:t>
      </w:r>
      <w:r w:rsidR="00B518BD" w:rsidRPr="00745DFA">
        <w:rPr>
          <w:rFonts w:ascii="Hero New Light" w:hAnsi="Hero New Light" w:cs="Arial"/>
        </w:rPr>
        <w:t xml:space="preserve">at any </w:t>
      </w:r>
      <w:r w:rsidR="00623EE5" w:rsidRPr="00745DFA">
        <w:rPr>
          <w:rFonts w:ascii="Hero New Light" w:hAnsi="Hero New Light" w:cs="Arial"/>
        </w:rPr>
        <w:t>time.</w:t>
      </w:r>
    </w:p>
    <w:p w14:paraId="7D9A2453" w14:textId="1E782240" w:rsidR="00A445D3" w:rsidRPr="00745DFA" w:rsidRDefault="00B518BD" w:rsidP="00E03E6C">
      <w:pPr>
        <w:pStyle w:val="BulletParagraphs"/>
        <w:numPr>
          <w:ilvl w:val="0"/>
          <w:numId w:val="33"/>
        </w:numPr>
        <w:rPr>
          <w:rFonts w:ascii="Hero New Light" w:hAnsi="Hero New Light" w:cs="Arial"/>
        </w:rPr>
      </w:pPr>
      <w:r w:rsidRPr="00745DFA">
        <w:rPr>
          <w:rFonts w:ascii="Hero New Light" w:hAnsi="Hero New Light" w:cs="Arial"/>
        </w:rPr>
        <w:t xml:space="preserve">Where a member resigns and they have recognised responsibilities, the </w:t>
      </w:r>
      <w:r w:rsidR="00623EE5" w:rsidRPr="00745DFA">
        <w:rPr>
          <w:rFonts w:ascii="Hero New Light" w:hAnsi="Hero New Light" w:cs="Arial"/>
        </w:rPr>
        <w:t xml:space="preserve">Chair </w:t>
      </w:r>
      <w:r w:rsidRPr="00745DFA">
        <w:rPr>
          <w:rFonts w:ascii="Hero New Light" w:hAnsi="Hero New Light" w:cs="Arial"/>
        </w:rPr>
        <w:t>will reassign to another member.</w:t>
      </w:r>
    </w:p>
    <w:p w14:paraId="0E5D5AAD" w14:textId="294F9FC0" w:rsidR="003F4D89" w:rsidRPr="00745DFA" w:rsidRDefault="003F4D89" w:rsidP="00A73127">
      <w:pPr>
        <w:pStyle w:val="Heading2"/>
      </w:pPr>
      <w:bookmarkStart w:id="11" w:name="_Toc198817498"/>
      <w:r w:rsidRPr="00745DFA">
        <w:t xml:space="preserve">Meeting </w:t>
      </w:r>
      <w:r w:rsidR="009C6CF4" w:rsidRPr="00745DFA">
        <w:t>protocol</w:t>
      </w:r>
      <w:bookmarkEnd w:id="11"/>
    </w:p>
    <w:p w14:paraId="336F2F2A" w14:textId="4EFA41A1" w:rsidR="00655E2F" w:rsidRPr="00745DFA" w:rsidRDefault="00655E2F" w:rsidP="00E03E6C">
      <w:pPr>
        <w:pStyle w:val="BulletParagraphs"/>
        <w:numPr>
          <w:ilvl w:val="0"/>
          <w:numId w:val="34"/>
        </w:numPr>
        <w:rPr>
          <w:rFonts w:ascii="Hero New Light" w:hAnsi="Hero New Light" w:cs="Arial"/>
        </w:rPr>
      </w:pPr>
      <w:r w:rsidRPr="00745DFA">
        <w:rPr>
          <w:rFonts w:ascii="Hero New Light" w:hAnsi="Hero New Light" w:cs="Arial"/>
        </w:rPr>
        <w:t xml:space="preserve">Meetings </w:t>
      </w:r>
      <w:r w:rsidR="00623EE5" w:rsidRPr="00745DFA">
        <w:rPr>
          <w:rFonts w:ascii="Hero New Light" w:hAnsi="Hero New Light" w:cs="Arial"/>
        </w:rPr>
        <w:t>are to be held as required</w:t>
      </w:r>
      <w:r w:rsidR="00660CFD" w:rsidRPr="00745DFA">
        <w:rPr>
          <w:rFonts w:ascii="Hero New Light" w:hAnsi="Hero New Light" w:cs="Arial"/>
        </w:rPr>
        <w:t xml:space="preserve">. </w:t>
      </w:r>
    </w:p>
    <w:p w14:paraId="5267DE68" w14:textId="7DDB3DE0" w:rsidR="00655E2F" w:rsidRPr="00745DFA" w:rsidRDefault="00655E2F" w:rsidP="00E03E6C">
      <w:pPr>
        <w:pStyle w:val="BulletParagraphs"/>
        <w:numPr>
          <w:ilvl w:val="0"/>
          <w:numId w:val="34"/>
        </w:numPr>
        <w:rPr>
          <w:rFonts w:ascii="Hero New Light" w:hAnsi="Hero New Light" w:cs="Arial"/>
        </w:rPr>
      </w:pPr>
      <w:r w:rsidRPr="00745DFA">
        <w:rPr>
          <w:rFonts w:ascii="Hero New Light" w:hAnsi="Hero New Light" w:cs="Arial"/>
        </w:rPr>
        <w:t xml:space="preserve">The </w:t>
      </w:r>
      <w:r w:rsidR="00660CFD" w:rsidRPr="00745DFA">
        <w:rPr>
          <w:rFonts w:ascii="Hero New Light" w:hAnsi="Hero New Light" w:cs="Arial"/>
        </w:rPr>
        <w:t xml:space="preserve">Chair </w:t>
      </w:r>
      <w:r w:rsidRPr="00745DFA">
        <w:rPr>
          <w:rFonts w:ascii="Hero New Light" w:hAnsi="Hero New Light" w:cs="Arial"/>
        </w:rPr>
        <w:t xml:space="preserve">may invite </w:t>
      </w:r>
      <w:r w:rsidR="009247D2" w:rsidRPr="00745DFA">
        <w:rPr>
          <w:rFonts w:ascii="Hero New Light" w:hAnsi="Hero New Light" w:cs="Arial"/>
        </w:rPr>
        <w:t>guests</w:t>
      </w:r>
      <w:r w:rsidRPr="00745DFA">
        <w:rPr>
          <w:rFonts w:ascii="Hero New Light" w:hAnsi="Hero New Light" w:cs="Arial"/>
        </w:rPr>
        <w:t xml:space="preserve"> as</w:t>
      </w:r>
      <w:r w:rsidR="00FC0892" w:rsidRPr="00745DFA">
        <w:rPr>
          <w:rFonts w:ascii="Hero New Light" w:hAnsi="Hero New Light" w:cs="Arial"/>
        </w:rPr>
        <w:t xml:space="preserve"> they</w:t>
      </w:r>
      <w:r w:rsidRPr="00745DFA">
        <w:rPr>
          <w:rFonts w:ascii="Hero New Light" w:hAnsi="Hero New Light" w:cs="Arial"/>
        </w:rPr>
        <w:t xml:space="preserve"> deem necessary to attend and advise at </w:t>
      </w:r>
      <w:r w:rsidR="00623EE5" w:rsidRPr="00745DFA">
        <w:rPr>
          <w:rFonts w:ascii="Hero New Light" w:hAnsi="Hero New Light" w:cs="Arial"/>
        </w:rPr>
        <w:t>meetings.</w:t>
      </w:r>
    </w:p>
    <w:p w14:paraId="7E0436F6" w14:textId="08D67BC9" w:rsidR="00655E2F" w:rsidRPr="00745DFA" w:rsidRDefault="00655E2F" w:rsidP="00E03E6C">
      <w:pPr>
        <w:pStyle w:val="BulletParagraphs"/>
        <w:numPr>
          <w:ilvl w:val="0"/>
          <w:numId w:val="34"/>
        </w:numPr>
        <w:rPr>
          <w:rFonts w:ascii="Hero New Light" w:hAnsi="Hero New Light" w:cs="Arial"/>
        </w:rPr>
      </w:pPr>
      <w:r w:rsidRPr="00745DFA">
        <w:rPr>
          <w:rFonts w:ascii="Hero New Light" w:hAnsi="Hero New Light" w:cs="Arial"/>
        </w:rPr>
        <w:t xml:space="preserve">A quorum for any meeting will </w:t>
      </w:r>
      <w:r w:rsidR="007C1F85" w:rsidRPr="00745DFA">
        <w:rPr>
          <w:rFonts w:ascii="Hero New Light" w:hAnsi="Hero New Light" w:cs="Arial"/>
        </w:rPr>
        <w:t xml:space="preserve">be </w:t>
      </w:r>
      <w:r w:rsidR="00D47913" w:rsidRPr="00745DFA">
        <w:rPr>
          <w:rFonts w:ascii="Hero New Light" w:hAnsi="Hero New Light" w:cs="Arial"/>
        </w:rPr>
        <w:t>the Chair</w:t>
      </w:r>
      <w:r w:rsidR="00660CFD" w:rsidRPr="00745DFA">
        <w:rPr>
          <w:rFonts w:ascii="Hero New Light" w:hAnsi="Hero New Light" w:cs="Arial"/>
        </w:rPr>
        <w:t xml:space="preserve"> or proxy</w:t>
      </w:r>
      <w:r w:rsidR="00D47913" w:rsidRPr="00745DFA">
        <w:rPr>
          <w:rFonts w:ascii="Hero New Light" w:hAnsi="Hero New Light" w:cs="Arial"/>
        </w:rPr>
        <w:t xml:space="preserve"> and </w:t>
      </w:r>
      <w:r w:rsidR="00623EE5" w:rsidRPr="00745DFA">
        <w:rPr>
          <w:rFonts w:ascii="Hero New Light" w:hAnsi="Hero New Light" w:cs="Arial"/>
        </w:rPr>
        <w:t>any one</w:t>
      </w:r>
      <w:r w:rsidR="00760552" w:rsidRPr="00745DFA">
        <w:rPr>
          <w:rFonts w:ascii="Hero New Light" w:hAnsi="Hero New Light" w:cs="Arial"/>
        </w:rPr>
        <w:t xml:space="preserve"> </w:t>
      </w:r>
      <w:r w:rsidRPr="00745DFA">
        <w:rPr>
          <w:rFonts w:ascii="Hero New Light" w:hAnsi="Hero New Light" w:cs="Arial"/>
        </w:rPr>
        <w:t>member.</w:t>
      </w:r>
    </w:p>
    <w:p w14:paraId="751DFE87" w14:textId="552D1707" w:rsidR="00FC49D8" w:rsidRPr="00745DFA" w:rsidRDefault="004E2386" w:rsidP="00A73127">
      <w:pPr>
        <w:pStyle w:val="Heading2"/>
      </w:pPr>
      <w:bookmarkStart w:id="12" w:name="_Toc198817499"/>
      <w:r w:rsidRPr="00745DFA">
        <w:t xml:space="preserve">Voting </w:t>
      </w:r>
      <w:r w:rsidR="009C6CF4" w:rsidRPr="00745DFA">
        <w:t>procedures</w:t>
      </w:r>
      <w:bookmarkEnd w:id="12"/>
    </w:p>
    <w:p w14:paraId="411626FC" w14:textId="0CA3050D" w:rsidR="00FF0397" w:rsidRPr="00745DFA" w:rsidRDefault="004E2386" w:rsidP="00E03E6C">
      <w:pPr>
        <w:pStyle w:val="ListParagraph"/>
        <w:numPr>
          <w:ilvl w:val="0"/>
          <w:numId w:val="35"/>
        </w:numPr>
        <w:rPr>
          <w:rFonts w:ascii="Hero New Light" w:hAnsi="Hero New Light" w:cs="Arial"/>
        </w:rPr>
      </w:pPr>
      <w:r w:rsidRPr="00745DFA">
        <w:rPr>
          <w:rFonts w:ascii="Hero New Light" w:hAnsi="Hero New Light" w:cs="Arial"/>
        </w:rPr>
        <w:t xml:space="preserve">A motion </w:t>
      </w:r>
      <w:r w:rsidR="007166F5" w:rsidRPr="00745DFA">
        <w:rPr>
          <w:rFonts w:ascii="Hero New Light" w:hAnsi="Hero New Light" w:cs="Arial"/>
        </w:rPr>
        <w:t xml:space="preserve">raised during a meeting </w:t>
      </w:r>
      <w:r w:rsidRPr="00745DFA">
        <w:rPr>
          <w:rFonts w:ascii="Hero New Light" w:hAnsi="Hero New Light" w:cs="Arial"/>
        </w:rPr>
        <w:t xml:space="preserve">is considered successful when it </w:t>
      </w:r>
      <w:r w:rsidR="00FF0F05" w:rsidRPr="00745DFA">
        <w:rPr>
          <w:rFonts w:ascii="Hero New Light" w:hAnsi="Hero New Light" w:cs="Arial"/>
        </w:rPr>
        <w:t xml:space="preserve">is </w:t>
      </w:r>
      <w:r w:rsidRPr="00745DFA">
        <w:rPr>
          <w:rFonts w:ascii="Hero New Light" w:hAnsi="Hero New Light" w:cs="Arial"/>
        </w:rPr>
        <w:t>supported by</w:t>
      </w:r>
      <w:r w:rsidR="009C6CF4" w:rsidRPr="00745DFA">
        <w:rPr>
          <w:rFonts w:ascii="Hero New Light" w:hAnsi="Hero New Light" w:cs="Arial"/>
        </w:rPr>
        <w:t xml:space="preserve"> a</w:t>
      </w:r>
      <w:r w:rsidRPr="00745DFA">
        <w:rPr>
          <w:rFonts w:ascii="Hero New Light" w:hAnsi="Hero New Light" w:cs="Arial"/>
        </w:rPr>
        <w:t xml:space="preserve"> majority of members </w:t>
      </w:r>
      <w:r w:rsidR="0086659D" w:rsidRPr="00745DFA">
        <w:rPr>
          <w:rFonts w:ascii="Hero New Light" w:hAnsi="Hero New Light" w:cs="Arial"/>
        </w:rPr>
        <w:t xml:space="preserve">present at </w:t>
      </w:r>
      <w:r w:rsidR="00FF0F05" w:rsidRPr="00745DFA">
        <w:rPr>
          <w:rFonts w:ascii="Hero New Light" w:hAnsi="Hero New Light" w:cs="Arial"/>
        </w:rPr>
        <w:t xml:space="preserve">the </w:t>
      </w:r>
      <w:r w:rsidR="0086659D" w:rsidRPr="00745DFA">
        <w:rPr>
          <w:rFonts w:ascii="Hero New Light" w:hAnsi="Hero New Light" w:cs="Arial"/>
        </w:rPr>
        <w:t>meeting</w:t>
      </w:r>
      <w:r w:rsidR="00FF0397" w:rsidRPr="00745DFA">
        <w:rPr>
          <w:rFonts w:ascii="Hero New Light" w:hAnsi="Hero New Light" w:cs="Arial"/>
        </w:rPr>
        <w:t>.</w:t>
      </w:r>
    </w:p>
    <w:p w14:paraId="513082A7" w14:textId="65057074" w:rsidR="004E2386" w:rsidRPr="00745DFA" w:rsidRDefault="004E2386" w:rsidP="00E03E6C">
      <w:pPr>
        <w:pStyle w:val="ListParagraph"/>
        <w:numPr>
          <w:ilvl w:val="0"/>
          <w:numId w:val="35"/>
        </w:numPr>
        <w:rPr>
          <w:rFonts w:ascii="Hero New Light" w:hAnsi="Hero New Light" w:cs="Arial"/>
        </w:rPr>
      </w:pPr>
      <w:r w:rsidRPr="00745DFA">
        <w:rPr>
          <w:rFonts w:ascii="Hero New Light" w:hAnsi="Hero New Light" w:cs="Arial"/>
        </w:rPr>
        <w:t>Where a motion is not supported by majority vote</w:t>
      </w:r>
      <w:r w:rsidR="00FF0F05" w:rsidRPr="00745DFA">
        <w:rPr>
          <w:rFonts w:ascii="Hero New Light" w:hAnsi="Hero New Light" w:cs="Arial"/>
        </w:rPr>
        <w:t>,</w:t>
      </w:r>
      <w:r w:rsidRPr="00745DFA">
        <w:rPr>
          <w:rFonts w:ascii="Hero New Light" w:hAnsi="Hero New Light" w:cs="Arial"/>
        </w:rPr>
        <w:t xml:space="preserve"> it </w:t>
      </w:r>
      <w:r w:rsidR="001F45CE" w:rsidRPr="00745DFA">
        <w:rPr>
          <w:rFonts w:ascii="Hero New Light" w:hAnsi="Hero New Light" w:cs="Arial"/>
        </w:rPr>
        <w:t xml:space="preserve">is </w:t>
      </w:r>
      <w:r w:rsidR="0086659D" w:rsidRPr="00745DFA">
        <w:rPr>
          <w:rFonts w:ascii="Hero New Light" w:hAnsi="Hero New Light" w:cs="Arial"/>
        </w:rPr>
        <w:t>considered unsuccessful.</w:t>
      </w:r>
    </w:p>
    <w:p w14:paraId="0B094C65" w14:textId="07218050" w:rsidR="00DC4225" w:rsidRPr="00745DFA" w:rsidRDefault="00DC4225" w:rsidP="00E03E6C">
      <w:pPr>
        <w:pStyle w:val="ListParagraph"/>
        <w:numPr>
          <w:ilvl w:val="0"/>
          <w:numId w:val="35"/>
        </w:numPr>
        <w:rPr>
          <w:rFonts w:ascii="Hero New Light" w:hAnsi="Hero New Light" w:cs="Arial"/>
        </w:rPr>
      </w:pPr>
      <w:r w:rsidRPr="00745DFA">
        <w:rPr>
          <w:rFonts w:ascii="Hero New Light" w:hAnsi="Hero New Light" w:cs="Arial"/>
        </w:rPr>
        <w:t xml:space="preserve">In the case of </w:t>
      </w:r>
      <w:r w:rsidR="00E03E6C" w:rsidRPr="00745DFA">
        <w:rPr>
          <w:rFonts w:ascii="Hero New Light" w:hAnsi="Hero New Light" w:cs="Arial"/>
        </w:rPr>
        <w:t>equality</w:t>
      </w:r>
      <w:r w:rsidRPr="00745DFA">
        <w:rPr>
          <w:rFonts w:ascii="Hero New Light" w:hAnsi="Hero New Light" w:cs="Arial"/>
        </w:rPr>
        <w:t xml:space="preserve"> votes, the chair has the casting vote.</w:t>
      </w:r>
    </w:p>
    <w:p w14:paraId="7233CFB0" w14:textId="220A58A6" w:rsidR="00FC49D8" w:rsidRPr="00745DFA" w:rsidRDefault="00FC49D8" w:rsidP="00482FFB">
      <w:pPr>
        <w:pStyle w:val="Heading1"/>
        <w:rPr>
          <w:rFonts w:ascii="Hero New Light" w:hAnsi="Hero New Light" w:cs="Arial"/>
          <w:b/>
          <w:bCs/>
          <w:color w:val="253C96"/>
        </w:rPr>
      </w:pPr>
      <w:bookmarkStart w:id="13" w:name="_Toc198817500"/>
      <w:r w:rsidRPr="00745DFA">
        <w:rPr>
          <w:rFonts w:ascii="Hero New Light" w:hAnsi="Hero New Light" w:cs="Arial"/>
          <w:b/>
          <w:bCs/>
          <w:color w:val="253C96"/>
        </w:rPr>
        <w:t>Roles and Responsibilities</w:t>
      </w:r>
      <w:bookmarkEnd w:id="13"/>
    </w:p>
    <w:p w14:paraId="5D791E3B" w14:textId="6F414D33" w:rsidR="00423059" w:rsidRPr="00745DFA" w:rsidRDefault="00423059" w:rsidP="00A73127">
      <w:pPr>
        <w:pStyle w:val="Heading2"/>
      </w:pPr>
      <w:bookmarkStart w:id="14" w:name="_Toc198817501"/>
      <w:r w:rsidRPr="00745DFA">
        <w:t>Por</w:t>
      </w:r>
      <w:r w:rsidR="00F11DFE" w:rsidRPr="00745DFA">
        <w:t>t</w:t>
      </w:r>
      <w:r w:rsidRPr="00745DFA">
        <w:t xml:space="preserve">folio </w:t>
      </w:r>
      <w:r w:rsidR="001C3148" w:rsidRPr="00745DFA">
        <w:t>lead</w:t>
      </w:r>
      <w:bookmarkEnd w:id="14"/>
    </w:p>
    <w:p w14:paraId="44E89091" w14:textId="6B1ED6E1" w:rsidR="00423059" w:rsidRPr="00745DFA" w:rsidRDefault="00B93C3C" w:rsidP="00423059">
      <w:pPr>
        <w:rPr>
          <w:rFonts w:ascii="Hero New Light" w:hAnsi="Hero New Light" w:cs="Arial"/>
        </w:rPr>
      </w:pPr>
      <w:r w:rsidRPr="00745DFA">
        <w:rPr>
          <w:rFonts w:ascii="Hero New Light" w:hAnsi="Hero New Light" w:cs="Arial"/>
        </w:rPr>
        <w:t>I</w:t>
      </w:r>
      <w:r w:rsidR="00F11DFE" w:rsidRPr="00745DFA">
        <w:rPr>
          <w:rFonts w:ascii="Hero New Light" w:hAnsi="Hero New Light" w:cs="Arial"/>
        </w:rPr>
        <w:t>s responsible for</w:t>
      </w:r>
      <w:r w:rsidR="00423059" w:rsidRPr="00745DFA">
        <w:rPr>
          <w:rFonts w:ascii="Hero New Light" w:hAnsi="Hero New Light" w:cs="Arial"/>
        </w:rPr>
        <w:t>:</w:t>
      </w:r>
      <w:r w:rsidR="00654C85" w:rsidRPr="00745DFA">
        <w:rPr>
          <w:rFonts w:ascii="Hero New Light" w:hAnsi="Hero New Light" w:cs="Arial"/>
        </w:rPr>
        <w:t xml:space="preserve"> </w:t>
      </w:r>
      <w:r w:rsidR="00423059" w:rsidRPr="00745DFA">
        <w:rPr>
          <w:rFonts w:ascii="Hero New Light" w:hAnsi="Hero New Light" w:cs="Arial"/>
        </w:rPr>
        <w:t xml:space="preserve"> </w:t>
      </w:r>
    </w:p>
    <w:p w14:paraId="606755B0" w14:textId="192677AB" w:rsidR="00623EE5" w:rsidRPr="00745DFA" w:rsidRDefault="00623EE5" w:rsidP="00B93C3C">
      <w:pPr>
        <w:pStyle w:val="BulletParagraphs"/>
        <w:rPr>
          <w:rFonts w:ascii="Hero New Light" w:hAnsi="Hero New Light" w:cs="Arial"/>
        </w:rPr>
      </w:pPr>
      <w:r w:rsidRPr="00745DFA">
        <w:rPr>
          <w:rFonts w:ascii="Hero New Light" w:hAnsi="Hero New Light" w:cs="Arial"/>
        </w:rPr>
        <w:t>Overseeing committee governance.</w:t>
      </w:r>
    </w:p>
    <w:p w14:paraId="60854A60" w14:textId="4BDB7C9B" w:rsidR="00623EE5" w:rsidRPr="00745DFA" w:rsidRDefault="00623EE5" w:rsidP="00A73127">
      <w:pPr>
        <w:pStyle w:val="Heading2"/>
      </w:pPr>
      <w:bookmarkStart w:id="15" w:name="_Toc198817502"/>
      <w:r w:rsidRPr="00745DFA">
        <w:t>CEO</w:t>
      </w:r>
      <w:r w:rsidR="00366E9D" w:rsidRPr="00745DFA">
        <w:t xml:space="preserve"> or Business Development Manager</w:t>
      </w:r>
      <w:bookmarkEnd w:id="15"/>
    </w:p>
    <w:p w14:paraId="0CC5E763" w14:textId="3F283C4E" w:rsidR="007447AE" w:rsidRPr="00745DFA" w:rsidRDefault="00B93C3C" w:rsidP="0044776C">
      <w:pPr>
        <w:rPr>
          <w:rFonts w:ascii="Hero New Light" w:hAnsi="Hero New Light"/>
        </w:rPr>
      </w:pPr>
      <w:r w:rsidRPr="00745DFA">
        <w:rPr>
          <w:rFonts w:ascii="Hero New Light" w:hAnsi="Hero New Light"/>
        </w:rPr>
        <w:t>I</w:t>
      </w:r>
      <w:r w:rsidR="007447AE" w:rsidRPr="00745DFA">
        <w:rPr>
          <w:rFonts w:ascii="Hero New Light" w:hAnsi="Hero New Light"/>
        </w:rPr>
        <w:t>s responsible for:</w:t>
      </w:r>
    </w:p>
    <w:p w14:paraId="0B8B6402" w14:textId="0A1CD9E8" w:rsidR="004D1FCF" w:rsidRPr="00745DFA" w:rsidRDefault="007447AE" w:rsidP="0044776C">
      <w:pPr>
        <w:pStyle w:val="BulletParagraphs"/>
        <w:numPr>
          <w:ilvl w:val="0"/>
          <w:numId w:val="22"/>
        </w:numPr>
        <w:rPr>
          <w:rFonts w:ascii="Hero New Light" w:hAnsi="Hero New Light" w:cs="Arial"/>
        </w:rPr>
      </w:pPr>
      <w:r w:rsidRPr="00745DFA">
        <w:rPr>
          <w:rFonts w:ascii="Hero New Light" w:hAnsi="Hero New Light" w:cs="Arial"/>
        </w:rPr>
        <w:t xml:space="preserve">managing </w:t>
      </w:r>
      <w:r w:rsidR="00C62735" w:rsidRPr="00745DFA">
        <w:rPr>
          <w:rFonts w:ascii="Hero New Light" w:hAnsi="Hero New Light" w:cs="Arial"/>
        </w:rPr>
        <w:t xml:space="preserve">budget requirements </w:t>
      </w:r>
      <w:r w:rsidRPr="00745DFA">
        <w:rPr>
          <w:rFonts w:ascii="Hero New Light" w:hAnsi="Hero New Light" w:cs="Arial"/>
        </w:rPr>
        <w:t xml:space="preserve">where </w:t>
      </w:r>
      <w:r w:rsidR="001A7076" w:rsidRPr="00745DFA">
        <w:rPr>
          <w:rFonts w:ascii="Hero New Light" w:hAnsi="Hero New Light" w:cs="Arial"/>
        </w:rPr>
        <w:t>applicable</w:t>
      </w:r>
    </w:p>
    <w:p w14:paraId="36D4B7F4" w14:textId="66B2CE1F" w:rsidR="00423059" w:rsidRPr="00745DFA" w:rsidRDefault="002937E6" w:rsidP="00F117D8">
      <w:pPr>
        <w:pStyle w:val="BulletParagraphs"/>
        <w:numPr>
          <w:ilvl w:val="0"/>
          <w:numId w:val="22"/>
        </w:numPr>
        <w:rPr>
          <w:rFonts w:ascii="Hero New Light" w:hAnsi="Hero New Light" w:cs="Arial"/>
        </w:rPr>
      </w:pPr>
      <w:r w:rsidRPr="00745DFA">
        <w:rPr>
          <w:rFonts w:ascii="Hero New Light" w:hAnsi="Hero New Light" w:cs="Arial"/>
        </w:rPr>
        <w:t xml:space="preserve">providing </w:t>
      </w:r>
      <w:r w:rsidR="00F11DFE" w:rsidRPr="00745DFA">
        <w:rPr>
          <w:rFonts w:ascii="Hero New Light" w:hAnsi="Hero New Light" w:cs="Arial"/>
        </w:rPr>
        <w:t xml:space="preserve">the escalation point for all </w:t>
      </w:r>
      <w:r w:rsidR="00735123" w:rsidRPr="00745DFA">
        <w:rPr>
          <w:rFonts w:ascii="Hero New Light" w:hAnsi="Hero New Light" w:cs="Arial"/>
        </w:rPr>
        <w:t>matters.</w:t>
      </w:r>
      <w:r w:rsidR="00F11DFE" w:rsidRPr="00745DFA">
        <w:rPr>
          <w:rFonts w:ascii="Hero New Light" w:hAnsi="Hero New Light" w:cs="Arial"/>
        </w:rPr>
        <w:t xml:space="preserve"> </w:t>
      </w:r>
    </w:p>
    <w:p w14:paraId="6B41BAF4" w14:textId="51B40521" w:rsidR="00FC49D8" w:rsidRPr="00745DFA" w:rsidRDefault="00735123" w:rsidP="00A73127">
      <w:pPr>
        <w:pStyle w:val="Heading2"/>
      </w:pPr>
      <w:bookmarkStart w:id="16" w:name="_Toc198817503"/>
      <w:r w:rsidRPr="00745DFA">
        <w:t>C</w:t>
      </w:r>
      <w:r w:rsidR="000E4EB0" w:rsidRPr="00745DFA">
        <w:t>hair</w:t>
      </w:r>
      <w:bookmarkEnd w:id="16"/>
    </w:p>
    <w:p w14:paraId="555F89BD" w14:textId="1643CC03" w:rsidR="00423059" w:rsidRPr="00745DFA" w:rsidRDefault="00B93C3C" w:rsidP="00423059">
      <w:pPr>
        <w:rPr>
          <w:rFonts w:ascii="Hero New Light" w:hAnsi="Hero New Light" w:cs="Arial"/>
        </w:rPr>
      </w:pPr>
      <w:r w:rsidRPr="00745DFA">
        <w:rPr>
          <w:rFonts w:ascii="Hero New Light" w:hAnsi="Hero New Light" w:cs="Arial"/>
        </w:rPr>
        <w:t>I</w:t>
      </w:r>
      <w:r w:rsidR="001926D7" w:rsidRPr="00745DFA">
        <w:rPr>
          <w:rFonts w:ascii="Hero New Light" w:hAnsi="Hero New Light" w:cs="Arial"/>
        </w:rPr>
        <w:t>s responsible for</w:t>
      </w:r>
      <w:r w:rsidR="00423059" w:rsidRPr="00745DFA">
        <w:rPr>
          <w:rFonts w:ascii="Hero New Light" w:hAnsi="Hero New Light" w:cs="Arial"/>
        </w:rPr>
        <w:t xml:space="preserve">: </w:t>
      </w:r>
    </w:p>
    <w:p w14:paraId="68DFBE73" w14:textId="11876DAC" w:rsidR="00846243" w:rsidRPr="00745DFA" w:rsidRDefault="000E4EB0" w:rsidP="0044776C">
      <w:pPr>
        <w:pStyle w:val="BulletParagraphs"/>
        <w:numPr>
          <w:ilvl w:val="0"/>
          <w:numId w:val="22"/>
        </w:numPr>
        <w:rPr>
          <w:rFonts w:ascii="Hero New Light" w:hAnsi="Hero New Light" w:cs="Arial"/>
        </w:rPr>
      </w:pPr>
      <w:r w:rsidRPr="00745DFA">
        <w:rPr>
          <w:rFonts w:ascii="Hero New Light" w:hAnsi="Hero New Light" w:cs="Arial"/>
        </w:rPr>
        <w:t xml:space="preserve">scheduling committee </w:t>
      </w:r>
      <w:r w:rsidR="00E212FC" w:rsidRPr="00745DFA">
        <w:rPr>
          <w:rFonts w:ascii="Hero New Light" w:hAnsi="Hero New Light" w:cs="Arial"/>
        </w:rPr>
        <w:t>m</w:t>
      </w:r>
      <w:r w:rsidR="00846243" w:rsidRPr="00745DFA">
        <w:rPr>
          <w:rFonts w:ascii="Hero New Light" w:hAnsi="Hero New Light" w:cs="Arial"/>
        </w:rPr>
        <w:t>eetings</w:t>
      </w:r>
    </w:p>
    <w:p w14:paraId="720E01C3" w14:textId="4FAC6114" w:rsidR="00655E2F" w:rsidRPr="00745DFA" w:rsidRDefault="000E4EB0" w:rsidP="0044776C">
      <w:pPr>
        <w:pStyle w:val="BulletParagraphs"/>
        <w:numPr>
          <w:ilvl w:val="0"/>
          <w:numId w:val="22"/>
        </w:numPr>
        <w:rPr>
          <w:rFonts w:ascii="Hero New Light" w:hAnsi="Hero New Light" w:cs="Arial"/>
        </w:rPr>
      </w:pPr>
      <w:r w:rsidRPr="00745DFA">
        <w:rPr>
          <w:rFonts w:ascii="Hero New Light" w:hAnsi="Hero New Light" w:cs="Arial"/>
        </w:rPr>
        <w:t xml:space="preserve">setting </w:t>
      </w:r>
      <w:r w:rsidR="00655E2F" w:rsidRPr="00745DFA">
        <w:rPr>
          <w:rFonts w:ascii="Hero New Light" w:hAnsi="Hero New Light" w:cs="Arial"/>
        </w:rPr>
        <w:t xml:space="preserve">the </w:t>
      </w:r>
      <w:r w:rsidR="00423059" w:rsidRPr="00745DFA">
        <w:rPr>
          <w:rFonts w:ascii="Hero New Light" w:hAnsi="Hero New Light" w:cs="Arial"/>
        </w:rPr>
        <w:t>a</w:t>
      </w:r>
      <w:r w:rsidR="00655E2F" w:rsidRPr="00745DFA">
        <w:rPr>
          <w:rFonts w:ascii="Hero New Light" w:hAnsi="Hero New Light" w:cs="Arial"/>
        </w:rPr>
        <w:t>genda</w:t>
      </w:r>
    </w:p>
    <w:p w14:paraId="6BBF90A1" w14:textId="6AFE83F6" w:rsidR="005C493C" w:rsidRPr="00745DFA" w:rsidRDefault="000E4EB0" w:rsidP="0044776C">
      <w:pPr>
        <w:pStyle w:val="BulletParagraphs"/>
        <w:numPr>
          <w:ilvl w:val="0"/>
          <w:numId w:val="22"/>
        </w:numPr>
        <w:rPr>
          <w:rFonts w:ascii="Hero New Light" w:hAnsi="Hero New Light" w:cs="Arial"/>
        </w:rPr>
      </w:pPr>
      <w:r w:rsidRPr="00745DFA">
        <w:rPr>
          <w:rFonts w:ascii="Hero New Light" w:hAnsi="Hero New Light" w:cs="Arial"/>
        </w:rPr>
        <w:t xml:space="preserve">reporting </w:t>
      </w:r>
      <w:r w:rsidR="005C493C" w:rsidRPr="00745DFA">
        <w:rPr>
          <w:rFonts w:ascii="Hero New Light" w:hAnsi="Hero New Light" w:cs="Arial"/>
        </w:rPr>
        <w:t xml:space="preserve">to the </w:t>
      </w:r>
      <w:r w:rsidR="00C62735" w:rsidRPr="00745DFA">
        <w:rPr>
          <w:rFonts w:ascii="Hero New Light" w:hAnsi="Hero New Light" w:cs="Arial"/>
        </w:rPr>
        <w:t xml:space="preserve">CEO </w:t>
      </w:r>
      <w:r w:rsidR="00261A28" w:rsidRPr="00745DFA">
        <w:rPr>
          <w:rFonts w:ascii="Hero New Light" w:hAnsi="Hero New Light" w:cs="Arial"/>
        </w:rPr>
        <w:t xml:space="preserve">and Board </w:t>
      </w:r>
      <w:r w:rsidR="00C62735" w:rsidRPr="00745DFA">
        <w:rPr>
          <w:rFonts w:ascii="Hero New Light" w:hAnsi="Hero New Light" w:cs="Arial"/>
        </w:rPr>
        <w:t>on approved motions</w:t>
      </w:r>
    </w:p>
    <w:p w14:paraId="49B8AEB3" w14:textId="5BF63DB9" w:rsidR="00FC49D8" w:rsidRPr="00745DFA" w:rsidRDefault="00735123" w:rsidP="00A73127">
      <w:pPr>
        <w:pStyle w:val="Heading2"/>
      </w:pPr>
      <w:bookmarkStart w:id="17" w:name="_Toc198817504"/>
      <w:r w:rsidRPr="00745DFA">
        <w:lastRenderedPageBreak/>
        <w:t>S</w:t>
      </w:r>
      <w:r w:rsidR="00BC606A" w:rsidRPr="00745DFA">
        <w:t>ecretariat</w:t>
      </w:r>
      <w:bookmarkEnd w:id="17"/>
    </w:p>
    <w:p w14:paraId="50C99075" w14:textId="2976537A" w:rsidR="00423059" w:rsidRPr="00745DFA" w:rsidRDefault="00B93C3C" w:rsidP="00423059">
      <w:pPr>
        <w:rPr>
          <w:rFonts w:ascii="Hero New Light" w:hAnsi="Hero New Light" w:cs="Arial"/>
        </w:rPr>
      </w:pPr>
      <w:r w:rsidRPr="00745DFA">
        <w:rPr>
          <w:rFonts w:ascii="Hero New Light" w:hAnsi="Hero New Light" w:cs="Arial"/>
        </w:rPr>
        <w:t>I</w:t>
      </w:r>
      <w:r w:rsidR="00846243" w:rsidRPr="00745DFA">
        <w:rPr>
          <w:rFonts w:ascii="Hero New Light" w:hAnsi="Hero New Light" w:cs="Arial"/>
        </w:rPr>
        <w:t>s responsible for</w:t>
      </w:r>
      <w:r w:rsidR="00423059" w:rsidRPr="00745DFA">
        <w:rPr>
          <w:rFonts w:ascii="Hero New Light" w:hAnsi="Hero New Light" w:cs="Arial"/>
        </w:rPr>
        <w:t xml:space="preserve">: </w:t>
      </w:r>
    </w:p>
    <w:p w14:paraId="3A3BCFB6" w14:textId="67F683C1" w:rsidR="00F11DFE" w:rsidRPr="00745DFA" w:rsidRDefault="00BC606A" w:rsidP="0044776C">
      <w:pPr>
        <w:pStyle w:val="BulletParagraphs"/>
        <w:numPr>
          <w:ilvl w:val="0"/>
          <w:numId w:val="22"/>
        </w:numPr>
        <w:rPr>
          <w:rFonts w:ascii="Hero New Light" w:hAnsi="Hero New Light" w:cs="Arial"/>
        </w:rPr>
      </w:pPr>
      <w:r w:rsidRPr="00745DFA">
        <w:rPr>
          <w:rFonts w:ascii="Hero New Light" w:hAnsi="Hero New Light" w:cs="Arial"/>
        </w:rPr>
        <w:t xml:space="preserve">scheduling committee </w:t>
      </w:r>
      <w:r w:rsidR="00F11DFE" w:rsidRPr="00745DFA">
        <w:rPr>
          <w:rFonts w:ascii="Hero New Light" w:hAnsi="Hero New Light" w:cs="Arial"/>
        </w:rPr>
        <w:t>meetings as advised by the Chair</w:t>
      </w:r>
    </w:p>
    <w:p w14:paraId="5F26F2D9" w14:textId="6C99FD39" w:rsidR="00C62735" w:rsidRPr="00745DFA" w:rsidRDefault="00BC606A" w:rsidP="0044776C">
      <w:pPr>
        <w:pStyle w:val="BulletParagraphs"/>
        <w:numPr>
          <w:ilvl w:val="0"/>
          <w:numId w:val="22"/>
        </w:numPr>
        <w:rPr>
          <w:rFonts w:ascii="Hero New Light" w:hAnsi="Hero New Light" w:cs="Arial"/>
        </w:rPr>
      </w:pPr>
      <w:r w:rsidRPr="00745DFA">
        <w:rPr>
          <w:rFonts w:ascii="Hero New Light" w:hAnsi="Hero New Light" w:cs="Arial"/>
        </w:rPr>
        <w:t xml:space="preserve">taking </w:t>
      </w:r>
      <w:r w:rsidR="00C62735" w:rsidRPr="00745DFA">
        <w:rPr>
          <w:rFonts w:ascii="Hero New Light" w:hAnsi="Hero New Light" w:cs="Arial"/>
        </w:rPr>
        <w:t xml:space="preserve">note </w:t>
      </w:r>
      <w:r w:rsidR="00423059" w:rsidRPr="00745DFA">
        <w:rPr>
          <w:rFonts w:ascii="Hero New Light" w:hAnsi="Hero New Light" w:cs="Arial"/>
        </w:rPr>
        <w:t xml:space="preserve">of </w:t>
      </w:r>
      <w:r w:rsidR="00C62735" w:rsidRPr="00745DFA">
        <w:rPr>
          <w:rFonts w:ascii="Hero New Light" w:hAnsi="Hero New Light" w:cs="Arial"/>
        </w:rPr>
        <w:t>actions and tasks</w:t>
      </w:r>
    </w:p>
    <w:p w14:paraId="62DB1DDF" w14:textId="6A94618D" w:rsidR="00C62735" w:rsidRPr="00745DFA" w:rsidRDefault="00897BAE" w:rsidP="0044776C">
      <w:pPr>
        <w:pStyle w:val="BulletParagraphs"/>
        <w:numPr>
          <w:ilvl w:val="0"/>
          <w:numId w:val="22"/>
        </w:numPr>
        <w:rPr>
          <w:rFonts w:ascii="Hero New Light" w:hAnsi="Hero New Light" w:cs="Arial"/>
        </w:rPr>
      </w:pPr>
      <w:r w:rsidRPr="00745DFA">
        <w:rPr>
          <w:rFonts w:ascii="Hero New Light" w:hAnsi="Hero New Light" w:cs="Arial"/>
        </w:rPr>
        <w:t xml:space="preserve">following </w:t>
      </w:r>
      <w:r w:rsidR="00C62735" w:rsidRPr="00745DFA">
        <w:rPr>
          <w:rFonts w:ascii="Hero New Light" w:hAnsi="Hero New Light" w:cs="Arial"/>
        </w:rPr>
        <w:t>up on outstanding actions or tasks</w:t>
      </w:r>
    </w:p>
    <w:p w14:paraId="68AF24CC" w14:textId="183B6FE3" w:rsidR="00423059" w:rsidRPr="00745DFA" w:rsidRDefault="00897BAE" w:rsidP="0044776C">
      <w:pPr>
        <w:pStyle w:val="BulletParagraphs"/>
        <w:numPr>
          <w:ilvl w:val="0"/>
          <w:numId w:val="22"/>
        </w:numPr>
        <w:rPr>
          <w:rFonts w:ascii="Hero New Light" w:hAnsi="Hero New Light" w:cs="Arial"/>
        </w:rPr>
      </w:pPr>
      <w:r w:rsidRPr="00745DFA">
        <w:rPr>
          <w:rFonts w:ascii="Hero New Light" w:hAnsi="Hero New Light" w:cs="Arial"/>
        </w:rPr>
        <w:t xml:space="preserve">updating </w:t>
      </w:r>
      <w:r w:rsidR="00C62735" w:rsidRPr="00745DFA">
        <w:rPr>
          <w:rFonts w:ascii="Hero New Light" w:hAnsi="Hero New Light" w:cs="Arial"/>
        </w:rPr>
        <w:t xml:space="preserve">the CEO on progress </w:t>
      </w:r>
    </w:p>
    <w:p w14:paraId="19BB9C11" w14:textId="1EDE00CC" w:rsidR="00FC49D8" w:rsidRPr="00745DFA" w:rsidRDefault="00735123" w:rsidP="00A73127">
      <w:pPr>
        <w:pStyle w:val="Heading2"/>
      </w:pPr>
      <w:bookmarkStart w:id="18" w:name="_Toc198817505"/>
      <w:r w:rsidRPr="00745DFA">
        <w:t xml:space="preserve">Working Group </w:t>
      </w:r>
      <w:r w:rsidR="00897BAE" w:rsidRPr="00745DFA">
        <w:t>members</w:t>
      </w:r>
      <w:bookmarkEnd w:id="18"/>
    </w:p>
    <w:p w14:paraId="0709D1D5" w14:textId="77777777" w:rsidR="002304ED" w:rsidRPr="009E4961" w:rsidRDefault="00B93C3C" w:rsidP="002304ED">
      <w:pPr>
        <w:rPr>
          <w:rFonts w:ascii="Hero New Light" w:hAnsi="Hero New Light" w:cs="Arial"/>
        </w:rPr>
      </w:pPr>
      <w:r w:rsidRPr="009E4961">
        <w:rPr>
          <w:rFonts w:ascii="Hero New Light" w:hAnsi="Hero New Light" w:cs="Arial"/>
        </w:rPr>
        <w:t>A</w:t>
      </w:r>
      <w:r w:rsidR="00846243" w:rsidRPr="009E4961">
        <w:rPr>
          <w:rFonts w:ascii="Hero New Light" w:hAnsi="Hero New Light" w:cs="Arial"/>
        </w:rPr>
        <w:t xml:space="preserve">re responsible for: </w:t>
      </w:r>
    </w:p>
    <w:p w14:paraId="2A240340" w14:textId="04E6D4B5" w:rsidR="00745DFA" w:rsidRPr="009E4961" w:rsidRDefault="00745DFA" w:rsidP="00745DFA">
      <w:pPr>
        <w:pStyle w:val="ListParagraph"/>
        <w:numPr>
          <w:ilvl w:val="0"/>
          <w:numId w:val="22"/>
        </w:numPr>
        <w:spacing w:before="100" w:beforeAutospacing="1" w:after="100" w:afterAutospacing="1"/>
        <w:rPr>
          <w:rFonts w:ascii="Hero New Light" w:eastAsia="Times New Roman" w:hAnsi="Hero New Light" w:cs="Times New Roman"/>
          <w:szCs w:val="22"/>
          <w:lang w:eastAsia="en-AU"/>
        </w:rPr>
      </w:pPr>
      <w:r w:rsidRPr="009E4961">
        <w:rPr>
          <w:rFonts w:ascii="Hero New Light" w:eastAsia="Times New Roman" w:hAnsi="Hero New Light" w:cs="Times New Roman"/>
          <w:szCs w:val="22"/>
          <w:lang w:eastAsia="en-AU"/>
        </w:rPr>
        <w:t>Collaborate to achieve objectives.</w:t>
      </w:r>
    </w:p>
    <w:p w14:paraId="429D6BFE" w14:textId="7D7D55C0" w:rsidR="00745DFA" w:rsidRPr="009E4961" w:rsidRDefault="00745DFA" w:rsidP="00745DFA">
      <w:pPr>
        <w:pStyle w:val="ListParagraph"/>
        <w:numPr>
          <w:ilvl w:val="0"/>
          <w:numId w:val="22"/>
        </w:numPr>
        <w:spacing w:before="100" w:beforeAutospacing="1" w:after="100" w:afterAutospacing="1"/>
        <w:rPr>
          <w:rFonts w:ascii="Hero New Light" w:eastAsia="Times New Roman" w:hAnsi="Hero New Light" w:cs="Times New Roman"/>
          <w:szCs w:val="22"/>
          <w:lang w:eastAsia="en-AU"/>
        </w:rPr>
      </w:pPr>
      <w:r w:rsidRPr="009E4961">
        <w:rPr>
          <w:rFonts w:ascii="Hero New Light" w:eastAsia="Times New Roman" w:hAnsi="Hero New Light" w:cs="Times New Roman"/>
          <w:szCs w:val="22"/>
          <w:lang w:eastAsia="en-AU"/>
        </w:rPr>
        <w:t>Engage with industry and education partners to advance committee initiatives.</w:t>
      </w:r>
    </w:p>
    <w:p w14:paraId="2C44BC87" w14:textId="4D256837" w:rsidR="00745DFA" w:rsidRPr="009E4961" w:rsidRDefault="00745DFA" w:rsidP="00745DFA">
      <w:pPr>
        <w:pStyle w:val="ListParagraph"/>
        <w:numPr>
          <w:ilvl w:val="0"/>
          <w:numId w:val="22"/>
        </w:numPr>
        <w:spacing w:before="100" w:beforeAutospacing="1" w:after="100" w:afterAutospacing="1"/>
        <w:rPr>
          <w:rFonts w:ascii="Hero New Light" w:eastAsia="Times New Roman" w:hAnsi="Hero New Light" w:cs="Times New Roman"/>
          <w:szCs w:val="22"/>
          <w:lang w:eastAsia="en-AU"/>
        </w:rPr>
      </w:pPr>
      <w:r w:rsidRPr="009E4961">
        <w:rPr>
          <w:rFonts w:ascii="Hero New Light" w:eastAsia="Times New Roman" w:hAnsi="Hero New Light" w:cs="Times New Roman"/>
          <w:szCs w:val="22"/>
          <w:lang w:eastAsia="en-AU"/>
        </w:rPr>
        <w:t>Develop and document outcomes, including research and educational materials.</w:t>
      </w:r>
    </w:p>
    <w:p w14:paraId="640144EF" w14:textId="5B302689" w:rsidR="00745DFA" w:rsidRPr="00745DFA" w:rsidRDefault="00745DFA" w:rsidP="00745DFA">
      <w:pPr>
        <w:pStyle w:val="ListParagraph"/>
        <w:numPr>
          <w:ilvl w:val="0"/>
          <w:numId w:val="22"/>
        </w:numPr>
        <w:spacing w:before="100" w:beforeAutospacing="1" w:after="100" w:afterAutospacing="1"/>
        <w:rPr>
          <w:rFonts w:ascii="Hero New Light" w:eastAsia="Times New Roman" w:hAnsi="Hero New Light" w:cs="Times New Roman"/>
          <w:sz w:val="24"/>
          <w:lang w:eastAsia="en-AU"/>
        </w:rPr>
      </w:pPr>
      <w:r w:rsidRPr="009E4961">
        <w:rPr>
          <w:rFonts w:ascii="Hero New Light" w:eastAsia="Times New Roman" w:hAnsi="Hero New Light" w:cs="Times New Roman"/>
          <w:szCs w:val="22"/>
          <w:lang w:eastAsia="en-AU"/>
        </w:rPr>
        <w:t>Attend meetings and contribute</w:t>
      </w:r>
      <w:r w:rsidRPr="00745DFA">
        <w:rPr>
          <w:rFonts w:ascii="Hero New Light" w:eastAsia="Times New Roman" w:hAnsi="Hero New Light" w:cs="Times New Roman"/>
          <w:sz w:val="24"/>
          <w:lang w:eastAsia="en-AU"/>
        </w:rPr>
        <w:t xml:space="preserve"> to discussions in a timely and respectful manner.</w:t>
      </w:r>
    </w:p>
    <w:p w14:paraId="11D461F8" w14:textId="61434B1B" w:rsidR="00846243" w:rsidRPr="00745DFA" w:rsidRDefault="00846243" w:rsidP="00745DFA">
      <w:pPr>
        <w:pStyle w:val="BulletParagraphs"/>
        <w:numPr>
          <w:ilvl w:val="0"/>
          <w:numId w:val="0"/>
        </w:numPr>
        <w:ind w:left="717"/>
        <w:rPr>
          <w:rFonts w:ascii="Hero New Light" w:hAnsi="Hero New Light" w:cs="Arial"/>
        </w:rPr>
      </w:pPr>
    </w:p>
    <w:sectPr w:rsidR="00846243" w:rsidRPr="00745DFA" w:rsidSect="00B80E1D">
      <w:pgSz w:w="11906" w:h="16838"/>
      <w:pgMar w:top="2410" w:right="1440" w:bottom="1440" w:left="1440" w:header="709" w:footer="33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445EB" w14:textId="77777777" w:rsidR="005445C2" w:rsidRDefault="005445C2" w:rsidP="00145494">
      <w:pPr>
        <w:spacing w:after="0"/>
      </w:pPr>
      <w:r>
        <w:separator/>
      </w:r>
    </w:p>
    <w:p w14:paraId="55DB17A5" w14:textId="77777777" w:rsidR="005445C2" w:rsidRDefault="005445C2"/>
  </w:endnote>
  <w:endnote w:type="continuationSeparator" w:id="0">
    <w:p w14:paraId="5EA5F4B0" w14:textId="77777777" w:rsidR="005445C2" w:rsidRDefault="005445C2" w:rsidP="00145494">
      <w:pPr>
        <w:spacing w:after="0"/>
      </w:pPr>
      <w:r>
        <w:continuationSeparator/>
      </w:r>
    </w:p>
    <w:p w14:paraId="1FA8EA11" w14:textId="77777777" w:rsidR="005445C2" w:rsidRDefault="005445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ro New Light">
    <w:altName w:val="Calibri"/>
    <w:panose1 w:val="000000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TradeGothic LT">
    <w:altName w:val="Calibri"/>
    <w:charset w:val="00"/>
    <w:family w:val="auto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38224" w14:textId="564B275C" w:rsidR="008A4762" w:rsidRPr="00A920AE" w:rsidRDefault="72B70BA9" w:rsidP="00A920AE">
    <w:pPr>
      <w:pStyle w:val="Footer"/>
      <w:jc w:val="right"/>
      <w:rPr>
        <w:rFonts w:ascii="Arial" w:hAnsi="Arial" w:cs="Arial"/>
        <w:color w:val="002060"/>
        <w:sz w:val="16"/>
        <w:szCs w:val="16"/>
      </w:rPr>
    </w:pPr>
    <w:r w:rsidRPr="72B70BA9">
      <w:rPr>
        <w:color w:val="808080" w:themeColor="background1" w:themeShade="80"/>
        <w:sz w:val="18"/>
        <w:szCs w:val="18"/>
      </w:rPr>
      <w:t xml:space="preserve">Page </w:t>
    </w:r>
    <w:r w:rsidR="00852B75" w:rsidRPr="72B70BA9">
      <w:rPr>
        <w:color w:val="808080" w:themeColor="background1" w:themeShade="80"/>
        <w:sz w:val="18"/>
        <w:szCs w:val="18"/>
      </w:rPr>
      <w:fldChar w:fldCharType="begin"/>
    </w:r>
    <w:r w:rsidR="00852B75" w:rsidRPr="72B70BA9">
      <w:rPr>
        <w:color w:val="808080" w:themeColor="background1" w:themeShade="80"/>
        <w:sz w:val="18"/>
        <w:szCs w:val="18"/>
      </w:rPr>
      <w:instrText xml:space="preserve"> PAGE   \* MERGEFORMAT </w:instrText>
    </w:r>
    <w:r w:rsidR="00852B75" w:rsidRPr="72B70BA9">
      <w:rPr>
        <w:color w:val="808080" w:themeColor="background1" w:themeShade="80"/>
        <w:sz w:val="18"/>
        <w:szCs w:val="18"/>
      </w:rPr>
      <w:fldChar w:fldCharType="separate"/>
    </w:r>
    <w:r w:rsidRPr="72B70BA9">
      <w:rPr>
        <w:noProof/>
        <w:color w:val="808080" w:themeColor="background1" w:themeShade="80"/>
        <w:sz w:val="18"/>
        <w:szCs w:val="18"/>
      </w:rPr>
      <w:t>2</w:t>
    </w:r>
    <w:r w:rsidR="00852B75" w:rsidRPr="72B70BA9">
      <w:rPr>
        <w:noProof/>
        <w:color w:val="808080" w:themeColor="background1" w:themeShade="8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795A0" w14:textId="1B70A520" w:rsidR="008A4762" w:rsidRDefault="008A4762" w:rsidP="005973DD">
    <w:pPr>
      <w:pStyle w:val="Footer"/>
      <w:jc w:val="center"/>
    </w:pPr>
  </w:p>
  <w:p w14:paraId="4B7B8FCC" w14:textId="3F8742A4" w:rsidR="008A4762" w:rsidRDefault="008A4762" w:rsidP="005973DD">
    <w:pPr>
      <w:pStyle w:val="Footer"/>
      <w:jc w:val="center"/>
    </w:pPr>
  </w:p>
  <w:p w14:paraId="43145309" w14:textId="649E6960" w:rsidR="008A4762" w:rsidRDefault="008A4762" w:rsidP="005973DD">
    <w:pPr>
      <w:pStyle w:val="Footer"/>
      <w:jc w:val="center"/>
    </w:pPr>
  </w:p>
  <w:p w14:paraId="503F52F1" w14:textId="77777777" w:rsidR="008A4762" w:rsidRDefault="008A47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23162" w14:textId="77777777" w:rsidR="005445C2" w:rsidRDefault="005445C2" w:rsidP="00145494">
      <w:pPr>
        <w:spacing w:after="0"/>
      </w:pPr>
      <w:r>
        <w:separator/>
      </w:r>
    </w:p>
    <w:p w14:paraId="494D5D69" w14:textId="77777777" w:rsidR="005445C2" w:rsidRDefault="005445C2"/>
  </w:footnote>
  <w:footnote w:type="continuationSeparator" w:id="0">
    <w:p w14:paraId="3F42506E" w14:textId="77777777" w:rsidR="005445C2" w:rsidRDefault="005445C2" w:rsidP="00145494">
      <w:pPr>
        <w:spacing w:after="0"/>
      </w:pPr>
      <w:r>
        <w:continuationSeparator/>
      </w:r>
    </w:p>
    <w:p w14:paraId="6E1456A9" w14:textId="77777777" w:rsidR="005445C2" w:rsidRDefault="005445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CE941" w14:textId="3EAA871C" w:rsidR="00AE0621" w:rsidRPr="00A920AE" w:rsidRDefault="00A920AE" w:rsidP="00A920AE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2F0E2434" wp14:editId="0997122B">
          <wp:simplePos x="0" y="0"/>
          <wp:positionH relativeFrom="page">
            <wp:posOffset>838200</wp:posOffset>
          </wp:positionH>
          <wp:positionV relativeFrom="paragraph">
            <wp:posOffset>-40005</wp:posOffset>
          </wp:positionV>
          <wp:extent cx="2343150" cy="584354"/>
          <wp:effectExtent l="0" t="0" r="0" b="635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150" cy="5843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5350505"/>
      <w:docPartObj>
        <w:docPartGallery w:val="Watermarks"/>
        <w:docPartUnique/>
      </w:docPartObj>
    </w:sdtPr>
    <w:sdtEndPr/>
    <w:sdtContent>
      <w:p w14:paraId="4306EB99" w14:textId="5196FC3C" w:rsidR="008A4762" w:rsidRDefault="00996269">
        <w:pPr>
          <w:pStyle w:val="Header"/>
        </w:pPr>
        <w:r>
          <w:rPr>
            <w:noProof/>
          </w:rPr>
          <w:pict w14:anchorId="27C525D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alt="" style="position:absolute;margin-left:0;margin-top:0;width:412.4pt;height:247.45pt;rotation:315;z-index:-25165824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D48EF"/>
    <w:multiLevelType w:val="hybridMultilevel"/>
    <w:tmpl w:val="9EDAAD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3E97"/>
    <w:multiLevelType w:val="multilevel"/>
    <w:tmpl w:val="A7D2B234"/>
    <w:lvl w:ilvl="0">
      <w:start w:val="1"/>
      <w:numFmt w:val="decimal"/>
      <w:pStyle w:val="Heading1"/>
      <w:suff w:val="space"/>
      <w:lvlText w:val="%1 "/>
      <w:lvlJc w:val="left"/>
      <w:pPr>
        <w:ind w:left="0" w:firstLine="0"/>
      </w:pPr>
      <w:rPr>
        <w:rFonts w:ascii="Hero New Light" w:hAnsi="Hero New Light"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718" w:hanging="576"/>
      </w:pPr>
      <w:rPr>
        <w:rFonts w:ascii="Hero New Light" w:hAnsi="Hero New Light" w:hint="default"/>
        <w:b w:val="0"/>
        <w:color w:val="2532A0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CE0285C"/>
    <w:multiLevelType w:val="multilevel"/>
    <w:tmpl w:val="933A9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3C53E1"/>
    <w:multiLevelType w:val="hybridMultilevel"/>
    <w:tmpl w:val="99B4F6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06CF0"/>
    <w:multiLevelType w:val="multilevel"/>
    <w:tmpl w:val="7FA41994"/>
    <w:styleLink w:val="TableNumberingLIST"/>
    <w:lvl w:ilvl="0">
      <w:start w:val="1"/>
      <w:numFmt w:val="decimal"/>
      <w:pStyle w:val="TableNumbering1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pStyle w:val="TableNumbering2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80C3DD4"/>
    <w:multiLevelType w:val="multilevel"/>
    <w:tmpl w:val="0EA66DD2"/>
    <w:styleLink w:val="TableBulletLIST"/>
    <w:lvl w:ilvl="0">
      <w:start w:val="1"/>
      <w:numFmt w:val="bullet"/>
      <w:pStyle w:val="TableBulle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pStyle w:val="TableBullet2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  <w:color w:val="auto"/>
      </w:rPr>
    </w:lvl>
    <w:lvl w:ilvl="2">
      <w:start w:val="1"/>
      <w:numFmt w:val="bullet"/>
      <w:pStyle w:val="TableBullet3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  <w:color w:val="auto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D480889"/>
    <w:multiLevelType w:val="multilevel"/>
    <w:tmpl w:val="933A93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892CD2"/>
    <w:multiLevelType w:val="hybridMultilevel"/>
    <w:tmpl w:val="219CAC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B17D6A"/>
    <w:multiLevelType w:val="multilevel"/>
    <w:tmpl w:val="EC785C48"/>
    <w:lvl w:ilvl="0">
      <w:start w:val="1"/>
      <w:numFmt w:val="decimal"/>
      <w:pStyle w:val="Number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lvlText w:val="%2.%1"/>
      <w:lvlJc w:val="right"/>
      <w:pPr>
        <w:ind w:left="1531" w:hanging="451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16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A9F5C1A"/>
    <w:multiLevelType w:val="multilevel"/>
    <w:tmpl w:val="933A9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A37DC2"/>
    <w:multiLevelType w:val="hybridMultilevel"/>
    <w:tmpl w:val="13A4F758"/>
    <w:styleLink w:val="BulletsList"/>
    <w:lvl w:ilvl="0" w:tplc="8508FAE8">
      <w:start w:val="1"/>
      <w:numFmt w:val="bullet"/>
      <w:pStyle w:val="BulletLis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color w:val="auto"/>
        <w:sz w:val="20"/>
      </w:rPr>
    </w:lvl>
    <w:lvl w:ilvl="1" w:tplc="61D8F0D4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color w:val="auto"/>
        <w:sz w:val="20"/>
      </w:rPr>
    </w:lvl>
    <w:lvl w:ilvl="2" w:tplc="9FA27C22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color w:val="auto"/>
        <w:sz w:val="20"/>
      </w:rPr>
    </w:lvl>
    <w:lvl w:ilvl="3" w:tplc="9EC433A0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color w:val="auto"/>
        <w:sz w:val="20"/>
      </w:rPr>
    </w:lvl>
    <w:lvl w:ilvl="4" w:tplc="F9CC9696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color w:val="auto"/>
        <w:sz w:val="20"/>
      </w:rPr>
    </w:lvl>
    <w:lvl w:ilvl="5" w:tplc="69C08BF0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color w:val="auto"/>
        <w:sz w:val="20"/>
      </w:rPr>
    </w:lvl>
    <w:lvl w:ilvl="6" w:tplc="F67EDD7E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color w:val="auto"/>
        <w:sz w:val="20"/>
      </w:rPr>
    </w:lvl>
    <w:lvl w:ilvl="7" w:tplc="D61EE41C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color w:val="auto"/>
        <w:sz w:val="20"/>
      </w:rPr>
    </w:lvl>
    <w:lvl w:ilvl="8" w:tplc="B3B6CD54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color w:val="auto"/>
        <w:sz w:val="20"/>
      </w:rPr>
    </w:lvl>
  </w:abstractNum>
  <w:abstractNum w:abstractNumId="11" w15:restartNumberingAfterBreak="0">
    <w:nsid w:val="3C857AF8"/>
    <w:multiLevelType w:val="hybridMultilevel"/>
    <w:tmpl w:val="84E4A9F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B65DA8"/>
    <w:multiLevelType w:val="multilevel"/>
    <w:tmpl w:val="8D22C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A24937"/>
    <w:multiLevelType w:val="hybridMultilevel"/>
    <w:tmpl w:val="031C90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8776D6"/>
    <w:multiLevelType w:val="multilevel"/>
    <w:tmpl w:val="933A9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9A66C4"/>
    <w:multiLevelType w:val="hybridMultilevel"/>
    <w:tmpl w:val="6E5E8850"/>
    <w:lvl w:ilvl="0" w:tplc="0C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6" w15:restartNumberingAfterBreak="0">
    <w:nsid w:val="62871918"/>
    <w:multiLevelType w:val="hybridMultilevel"/>
    <w:tmpl w:val="850CBB48"/>
    <w:styleLink w:val="BulletparagraphLIST"/>
    <w:lvl w:ilvl="0" w:tplc="8FA2C9CA">
      <w:start w:val="1"/>
      <w:numFmt w:val="bullet"/>
      <w:pStyle w:val="BulletParagraphs"/>
      <w:lvlText w:val=""/>
      <w:lvlJc w:val="right"/>
      <w:pPr>
        <w:tabs>
          <w:tab w:val="num" w:pos="851"/>
        </w:tabs>
        <w:ind w:left="851" w:hanging="426"/>
      </w:pPr>
      <w:rPr>
        <w:rFonts w:ascii="Symbol" w:hAnsi="Symbol" w:hint="default"/>
        <w:color w:val="auto"/>
        <w:sz w:val="20"/>
      </w:rPr>
    </w:lvl>
    <w:lvl w:ilvl="1" w:tplc="F7366674">
      <w:start w:val="1"/>
      <w:numFmt w:val="bullet"/>
      <w:lvlText w:val=""/>
      <w:lvlJc w:val="left"/>
      <w:pPr>
        <w:tabs>
          <w:tab w:val="num" w:pos="1701"/>
        </w:tabs>
        <w:ind w:left="1894" w:hanging="454"/>
      </w:pPr>
      <w:rPr>
        <w:rFonts w:ascii="Wingdings" w:hAnsi="Wingdings" w:hint="default"/>
        <w:color w:val="auto"/>
      </w:rPr>
    </w:lvl>
    <w:lvl w:ilvl="2" w:tplc="DA488E5C">
      <w:start w:val="1"/>
      <w:numFmt w:val="bullet"/>
      <w:lvlText w:val="o"/>
      <w:lvlJc w:val="left"/>
      <w:pPr>
        <w:tabs>
          <w:tab w:val="num" w:pos="2552"/>
        </w:tabs>
        <w:ind w:left="2552" w:hanging="426"/>
      </w:pPr>
      <w:rPr>
        <w:rFonts w:ascii="Courier New" w:hAnsi="Courier New" w:hint="default"/>
        <w:color w:val="auto"/>
      </w:rPr>
    </w:lvl>
    <w:lvl w:ilvl="3" w:tplc="03B2335A">
      <w:start w:val="1"/>
      <w:numFmt w:val="none"/>
      <w:lvlText w:val=""/>
      <w:lvlJc w:val="left"/>
      <w:pPr>
        <w:tabs>
          <w:tab w:val="num" w:pos="2552"/>
        </w:tabs>
        <w:ind w:left="2552" w:hanging="426"/>
      </w:pPr>
      <w:rPr>
        <w:rFonts w:hint="default"/>
        <w:color w:val="auto"/>
      </w:rPr>
    </w:lvl>
    <w:lvl w:ilvl="4" w:tplc="7994A4EE">
      <w:start w:val="1"/>
      <w:numFmt w:val="none"/>
      <w:lvlText w:val=""/>
      <w:lvlJc w:val="left"/>
      <w:pPr>
        <w:tabs>
          <w:tab w:val="num" w:pos="2552"/>
        </w:tabs>
        <w:ind w:left="2551" w:hanging="426"/>
      </w:pPr>
      <w:rPr>
        <w:rFonts w:hint="default"/>
      </w:rPr>
    </w:lvl>
    <w:lvl w:ilvl="5" w:tplc="D1D46C66">
      <w:start w:val="1"/>
      <w:numFmt w:val="none"/>
      <w:lvlText w:val=""/>
      <w:lvlJc w:val="left"/>
      <w:pPr>
        <w:tabs>
          <w:tab w:val="num" w:pos="2977"/>
        </w:tabs>
        <w:ind w:left="2976" w:hanging="426"/>
      </w:pPr>
      <w:rPr>
        <w:rFonts w:hint="default"/>
        <w:color w:val="auto"/>
      </w:rPr>
    </w:lvl>
    <w:lvl w:ilvl="6" w:tplc="FAD21076">
      <w:start w:val="1"/>
      <w:numFmt w:val="none"/>
      <w:lvlText w:val=""/>
      <w:lvlJc w:val="left"/>
      <w:pPr>
        <w:tabs>
          <w:tab w:val="num" w:pos="3402"/>
        </w:tabs>
        <w:ind w:left="3401" w:hanging="426"/>
      </w:pPr>
      <w:rPr>
        <w:rFonts w:hint="default"/>
      </w:rPr>
    </w:lvl>
    <w:lvl w:ilvl="7" w:tplc="BD7CDB16">
      <w:start w:val="1"/>
      <w:numFmt w:val="none"/>
      <w:lvlText w:val=""/>
      <w:lvlJc w:val="left"/>
      <w:pPr>
        <w:tabs>
          <w:tab w:val="num" w:pos="3827"/>
        </w:tabs>
        <w:ind w:left="3826" w:hanging="426"/>
      </w:pPr>
      <w:rPr>
        <w:rFonts w:hint="default"/>
      </w:rPr>
    </w:lvl>
    <w:lvl w:ilvl="8" w:tplc="8144B6E2">
      <w:start w:val="1"/>
      <w:numFmt w:val="none"/>
      <w:lvlText w:val=""/>
      <w:lvlJc w:val="left"/>
      <w:pPr>
        <w:tabs>
          <w:tab w:val="num" w:pos="4253"/>
        </w:tabs>
        <w:ind w:left="4251" w:hanging="426"/>
      </w:pPr>
      <w:rPr>
        <w:rFonts w:hint="default"/>
      </w:rPr>
    </w:lvl>
  </w:abstractNum>
  <w:abstractNum w:abstractNumId="17" w15:restartNumberingAfterBreak="0">
    <w:nsid w:val="64A97742"/>
    <w:multiLevelType w:val="multilevel"/>
    <w:tmpl w:val="933A93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3500CA"/>
    <w:multiLevelType w:val="multilevel"/>
    <w:tmpl w:val="933A9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D745EF"/>
    <w:multiLevelType w:val="hybridMultilevel"/>
    <w:tmpl w:val="6B786B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9F56A9"/>
    <w:multiLevelType w:val="multilevel"/>
    <w:tmpl w:val="63BA762A"/>
    <w:lvl w:ilvl="0">
      <w:start w:val="1"/>
      <w:numFmt w:val="lowerLetter"/>
      <w:pStyle w:val="Lettering"/>
      <w:lvlText w:val="(%1)"/>
      <w:lvlJc w:val="right"/>
      <w:pPr>
        <w:ind w:left="720" w:hanging="36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Roman"/>
      <w:lvlText w:val="(%2)"/>
      <w:lvlJc w:val="right"/>
      <w:pPr>
        <w:ind w:left="1531" w:hanging="454"/>
      </w:pPr>
      <w:rPr>
        <w:rFonts w:hint="default"/>
        <w:color w:val="auto"/>
      </w:rPr>
    </w:lvl>
    <w:lvl w:ilvl="2">
      <w:start w:val="1"/>
      <w:numFmt w:val="lowerLetter"/>
      <w:lvlText w:val="%3."/>
      <w:lvlJc w:val="right"/>
      <w:pPr>
        <w:ind w:left="2160" w:hanging="363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3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5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7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92" w:hanging="180"/>
      </w:pPr>
      <w:rPr>
        <w:rFonts w:hint="default"/>
      </w:rPr>
    </w:lvl>
  </w:abstractNum>
  <w:abstractNum w:abstractNumId="21" w15:restartNumberingAfterBreak="0">
    <w:nsid w:val="77EA1530"/>
    <w:multiLevelType w:val="multilevel"/>
    <w:tmpl w:val="933A9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3464FE"/>
    <w:multiLevelType w:val="hybridMultilevel"/>
    <w:tmpl w:val="1DBCF624"/>
    <w:lvl w:ilvl="0" w:tplc="51CA4BE6">
      <w:numFmt w:val="bullet"/>
      <w:pStyle w:val="ListParagraph"/>
      <w:lvlText w:val="•"/>
      <w:lvlJc w:val="left"/>
      <w:pPr>
        <w:ind w:left="1080" w:hanging="720"/>
      </w:pPr>
      <w:rPr>
        <w:rFonts w:ascii="TradeGothic LT" w:eastAsiaTheme="minorHAnsi" w:hAnsi="TradeGothic LT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A0F39"/>
    <w:multiLevelType w:val="hybridMultilevel"/>
    <w:tmpl w:val="7BF031CC"/>
    <w:lvl w:ilvl="0" w:tplc="0C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num w:numId="1" w16cid:durableId="176314578">
    <w:abstractNumId w:val="8"/>
  </w:num>
  <w:num w:numId="2" w16cid:durableId="561865739">
    <w:abstractNumId w:val="1"/>
  </w:num>
  <w:num w:numId="3" w16cid:durableId="2074616475">
    <w:abstractNumId w:val="20"/>
  </w:num>
  <w:num w:numId="4" w16cid:durableId="784814377">
    <w:abstractNumId w:val="22"/>
  </w:num>
  <w:num w:numId="5" w16cid:durableId="1182743645">
    <w:abstractNumId w:val="19"/>
  </w:num>
  <w:num w:numId="6" w16cid:durableId="18437343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05066249">
    <w:abstractNumId w:val="4"/>
  </w:num>
  <w:num w:numId="8" w16cid:durableId="126896513">
    <w:abstractNumId w:val="5"/>
  </w:num>
  <w:num w:numId="9" w16cid:durableId="1184319720">
    <w:abstractNumId w:val="16"/>
    <w:lvlOverride w:ilvl="0">
      <w:lvl w:ilvl="0" w:tplc="8FA2C9CA">
        <w:start w:val="1"/>
        <w:numFmt w:val="bullet"/>
        <w:pStyle w:val="BulletParagraphs"/>
        <w:lvlText w:val=""/>
        <w:lvlJc w:val="left"/>
        <w:pPr>
          <w:tabs>
            <w:tab w:val="num" w:pos="851"/>
          </w:tabs>
          <w:ind w:left="851" w:hanging="426"/>
        </w:pPr>
        <w:rPr>
          <w:rFonts w:ascii="Symbol" w:hAnsi="Symbol" w:hint="default"/>
          <w:color w:val="auto"/>
        </w:rPr>
      </w:lvl>
    </w:lvlOverride>
    <w:lvlOverride w:ilvl="1">
      <w:lvl w:ilvl="1" w:tplc="F7366674">
        <w:start w:val="1"/>
        <w:numFmt w:val="bullet"/>
        <w:lvlText w:val=""/>
        <w:lvlJc w:val="left"/>
        <w:pPr>
          <w:tabs>
            <w:tab w:val="num" w:pos="1701"/>
          </w:tabs>
          <w:ind w:left="1701" w:hanging="425"/>
        </w:pPr>
        <w:rPr>
          <w:rFonts w:ascii="Wingdings" w:hAnsi="Wingdings" w:hint="default"/>
          <w:color w:val="auto"/>
        </w:rPr>
      </w:lvl>
    </w:lvlOverride>
  </w:num>
  <w:num w:numId="10" w16cid:durableId="583147693">
    <w:abstractNumId w:val="16"/>
    <w:lvlOverride w:ilvl="0">
      <w:lvl w:ilvl="0" w:tplc="8FA2C9CA">
        <w:start w:val="1"/>
        <w:numFmt w:val="bullet"/>
        <w:pStyle w:val="BulletParagraphs"/>
        <w:lvlText w:val=""/>
        <w:lvlJc w:val="left"/>
        <w:pPr>
          <w:tabs>
            <w:tab w:val="num" w:pos="851"/>
          </w:tabs>
          <w:ind w:left="720" w:hanging="363"/>
        </w:pPr>
        <w:rPr>
          <w:rFonts w:ascii="Symbol" w:hAnsi="Symbol" w:hint="default"/>
          <w:color w:val="auto"/>
          <w:sz w:val="20"/>
        </w:rPr>
      </w:lvl>
    </w:lvlOverride>
    <w:lvlOverride w:ilvl="1">
      <w:lvl w:ilvl="1" w:tplc="F7366674">
        <w:start w:val="1"/>
        <w:numFmt w:val="bullet"/>
        <w:lvlText w:val=""/>
        <w:lvlJc w:val="left"/>
        <w:pPr>
          <w:tabs>
            <w:tab w:val="num" w:pos="1701"/>
          </w:tabs>
          <w:ind w:left="1531" w:hanging="454"/>
        </w:pPr>
        <w:rPr>
          <w:rFonts w:ascii="Wingdings" w:hAnsi="Wingdings" w:hint="default"/>
          <w:color w:val="auto"/>
        </w:rPr>
      </w:lvl>
    </w:lvlOverride>
    <w:lvlOverride w:ilvl="2">
      <w:lvl w:ilvl="2" w:tplc="DA488E5C">
        <w:start w:val="1"/>
        <w:numFmt w:val="bullet"/>
        <w:lvlText w:val="o"/>
        <w:lvlJc w:val="left"/>
        <w:pPr>
          <w:tabs>
            <w:tab w:val="num" w:pos="2552"/>
          </w:tabs>
          <w:ind w:left="2160" w:hanging="363"/>
        </w:pPr>
        <w:rPr>
          <w:rFonts w:ascii="Courier New" w:hAnsi="Courier New" w:hint="default"/>
          <w:color w:val="auto"/>
        </w:rPr>
      </w:lvl>
    </w:lvlOverride>
    <w:lvlOverride w:ilvl="3">
      <w:lvl w:ilvl="3" w:tplc="03B2335A">
        <w:start w:val="1"/>
        <w:numFmt w:val="none"/>
        <w:lvlText w:val=""/>
        <w:lvlJc w:val="left"/>
        <w:pPr>
          <w:tabs>
            <w:tab w:val="num" w:pos="2552"/>
          </w:tabs>
          <w:ind w:left="2552" w:hanging="426"/>
        </w:pPr>
        <w:rPr>
          <w:rFonts w:hint="default"/>
          <w:color w:val="auto"/>
        </w:rPr>
      </w:lvl>
    </w:lvlOverride>
    <w:lvlOverride w:ilvl="4">
      <w:lvl w:ilvl="4" w:tplc="7994A4EE">
        <w:start w:val="1"/>
        <w:numFmt w:val="none"/>
        <w:lvlText w:val=""/>
        <w:lvlJc w:val="left"/>
        <w:pPr>
          <w:tabs>
            <w:tab w:val="num" w:pos="2552"/>
          </w:tabs>
          <w:ind w:left="2551" w:hanging="426"/>
        </w:pPr>
        <w:rPr>
          <w:rFonts w:hint="default"/>
        </w:rPr>
      </w:lvl>
    </w:lvlOverride>
    <w:lvlOverride w:ilvl="5">
      <w:lvl w:ilvl="5" w:tplc="D1D46C66">
        <w:start w:val="1"/>
        <w:numFmt w:val="none"/>
        <w:lvlText w:val=""/>
        <w:lvlJc w:val="left"/>
        <w:pPr>
          <w:tabs>
            <w:tab w:val="num" w:pos="2977"/>
          </w:tabs>
          <w:ind w:left="2976" w:hanging="426"/>
        </w:pPr>
        <w:rPr>
          <w:rFonts w:hint="default"/>
          <w:color w:val="auto"/>
        </w:rPr>
      </w:lvl>
    </w:lvlOverride>
    <w:lvlOverride w:ilvl="6">
      <w:lvl w:ilvl="6" w:tplc="FAD21076">
        <w:start w:val="1"/>
        <w:numFmt w:val="none"/>
        <w:lvlText w:val=""/>
        <w:lvlJc w:val="left"/>
        <w:pPr>
          <w:tabs>
            <w:tab w:val="num" w:pos="3402"/>
          </w:tabs>
          <w:ind w:left="3401" w:hanging="426"/>
        </w:pPr>
        <w:rPr>
          <w:rFonts w:hint="default"/>
        </w:rPr>
      </w:lvl>
    </w:lvlOverride>
    <w:lvlOverride w:ilvl="7">
      <w:lvl w:ilvl="7" w:tplc="BD7CDB16">
        <w:start w:val="1"/>
        <w:numFmt w:val="none"/>
        <w:lvlText w:val=""/>
        <w:lvlJc w:val="left"/>
        <w:pPr>
          <w:tabs>
            <w:tab w:val="num" w:pos="3827"/>
          </w:tabs>
          <w:ind w:left="3826" w:hanging="426"/>
        </w:pPr>
        <w:rPr>
          <w:rFonts w:hint="default"/>
        </w:rPr>
      </w:lvl>
    </w:lvlOverride>
    <w:lvlOverride w:ilvl="8">
      <w:lvl w:ilvl="8" w:tplc="8144B6E2">
        <w:start w:val="1"/>
        <w:numFmt w:val="none"/>
        <w:lvlText w:val=""/>
        <w:lvlJc w:val="left"/>
        <w:pPr>
          <w:tabs>
            <w:tab w:val="num" w:pos="4253"/>
          </w:tabs>
          <w:ind w:left="4251" w:hanging="426"/>
        </w:pPr>
        <w:rPr>
          <w:rFonts w:hint="default"/>
        </w:rPr>
      </w:lvl>
    </w:lvlOverride>
  </w:num>
  <w:num w:numId="11" w16cid:durableId="5842616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50647708">
    <w:abstractNumId w:val="10"/>
    <w:lvlOverride w:ilvl="0">
      <w:lvl w:ilvl="0" w:tplc="8508FAE8">
        <w:start w:val="1"/>
        <w:numFmt w:val="bullet"/>
        <w:pStyle w:val="BulletList"/>
        <w:lvlText w:val=""/>
        <w:lvlJc w:val="left"/>
        <w:pPr>
          <w:ind w:left="992" w:hanging="510"/>
        </w:pPr>
        <w:rPr>
          <w:rFonts w:ascii="Symbol" w:hAnsi="Symbol" w:hint="default"/>
          <w:color w:val="auto"/>
        </w:rPr>
      </w:lvl>
    </w:lvlOverride>
    <w:lvlOverride w:ilvl="1">
      <w:lvl w:ilvl="1" w:tplc="61D8F0D4">
        <w:start w:val="1"/>
        <w:numFmt w:val="bullet"/>
        <w:lvlText w:val=""/>
        <w:lvlJc w:val="left"/>
        <w:pPr>
          <w:ind w:left="992" w:hanging="510"/>
        </w:pPr>
        <w:rPr>
          <w:rFonts w:ascii="Symbol" w:hAnsi="Symbol" w:hint="default"/>
          <w:color w:val="auto"/>
        </w:rPr>
      </w:lvl>
    </w:lvlOverride>
    <w:lvlOverride w:ilvl="2">
      <w:lvl w:ilvl="2" w:tplc="9FA27C22">
        <w:start w:val="1"/>
        <w:numFmt w:val="bullet"/>
        <w:lvlText w:val=""/>
        <w:lvlJc w:val="left"/>
        <w:pPr>
          <w:ind w:left="992" w:hanging="510"/>
        </w:pPr>
        <w:rPr>
          <w:rFonts w:ascii="Symbol" w:hAnsi="Symbol" w:hint="default"/>
          <w:color w:val="auto"/>
        </w:rPr>
      </w:lvl>
    </w:lvlOverride>
    <w:lvlOverride w:ilvl="3">
      <w:lvl w:ilvl="3" w:tplc="9EC433A0">
        <w:start w:val="1"/>
        <w:numFmt w:val="bullet"/>
        <w:lvlText w:val=""/>
        <w:lvlJc w:val="left"/>
        <w:pPr>
          <w:ind w:left="992" w:hanging="510"/>
        </w:pPr>
        <w:rPr>
          <w:rFonts w:ascii="Symbol" w:hAnsi="Symbol" w:hint="default"/>
          <w:color w:val="auto"/>
        </w:rPr>
      </w:lvl>
    </w:lvlOverride>
    <w:lvlOverride w:ilvl="4">
      <w:lvl w:ilvl="4" w:tplc="F9CC9696">
        <w:start w:val="1"/>
        <w:numFmt w:val="bullet"/>
        <w:lvlText w:val=""/>
        <w:lvlJc w:val="left"/>
        <w:pPr>
          <w:ind w:left="992" w:hanging="510"/>
        </w:pPr>
        <w:rPr>
          <w:rFonts w:ascii="Symbol" w:hAnsi="Symbol" w:hint="default"/>
          <w:color w:val="auto"/>
        </w:rPr>
      </w:lvl>
    </w:lvlOverride>
    <w:lvlOverride w:ilvl="5">
      <w:lvl w:ilvl="5" w:tplc="69C08BF0">
        <w:start w:val="1"/>
        <w:numFmt w:val="bullet"/>
        <w:lvlText w:val=""/>
        <w:lvlJc w:val="left"/>
        <w:pPr>
          <w:ind w:left="992" w:hanging="510"/>
        </w:pPr>
        <w:rPr>
          <w:rFonts w:ascii="Symbol" w:hAnsi="Symbol" w:hint="default"/>
          <w:color w:val="auto"/>
        </w:rPr>
      </w:lvl>
    </w:lvlOverride>
    <w:lvlOverride w:ilvl="6">
      <w:lvl w:ilvl="6" w:tplc="F67EDD7E">
        <w:start w:val="1"/>
        <w:numFmt w:val="bullet"/>
        <w:lvlText w:val=""/>
        <w:lvlJc w:val="left"/>
        <w:pPr>
          <w:ind w:left="992" w:hanging="510"/>
        </w:pPr>
        <w:rPr>
          <w:rFonts w:ascii="Symbol" w:hAnsi="Symbol" w:hint="default"/>
          <w:color w:val="auto"/>
        </w:rPr>
      </w:lvl>
    </w:lvlOverride>
    <w:lvlOverride w:ilvl="7">
      <w:lvl w:ilvl="7" w:tplc="D61EE41C">
        <w:start w:val="1"/>
        <w:numFmt w:val="bullet"/>
        <w:lvlText w:val=""/>
        <w:lvlJc w:val="left"/>
        <w:pPr>
          <w:ind w:left="992" w:hanging="510"/>
        </w:pPr>
        <w:rPr>
          <w:rFonts w:ascii="Symbol" w:hAnsi="Symbol" w:hint="default"/>
          <w:color w:val="auto"/>
        </w:rPr>
      </w:lvl>
    </w:lvlOverride>
    <w:lvlOverride w:ilvl="8">
      <w:lvl w:ilvl="8" w:tplc="B3B6CD54">
        <w:start w:val="1"/>
        <w:numFmt w:val="bullet"/>
        <w:lvlText w:val=""/>
        <w:lvlJc w:val="left"/>
        <w:pPr>
          <w:ind w:left="992" w:hanging="510"/>
        </w:pPr>
        <w:rPr>
          <w:rFonts w:ascii="Symbol" w:hAnsi="Symbol" w:hint="default"/>
          <w:color w:val="auto"/>
        </w:rPr>
      </w:lvl>
    </w:lvlOverride>
  </w:num>
  <w:num w:numId="13" w16cid:durableId="1602101003">
    <w:abstractNumId w:val="10"/>
  </w:num>
  <w:num w:numId="14" w16cid:durableId="97644735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11482119">
    <w:abstractNumId w:val="20"/>
  </w:num>
  <w:num w:numId="16" w16cid:durableId="1180848354">
    <w:abstractNumId w:val="22"/>
  </w:num>
  <w:num w:numId="17" w16cid:durableId="146685250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502823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92140570">
    <w:abstractNumId w:val="16"/>
  </w:num>
  <w:num w:numId="20" w16cid:durableId="8405855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43497146">
    <w:abstractNumId w:val="11"/>
  </w:num>
  <w:num w:numId="22" w16cid:durableId="1931811953">
    <w:abstractNumId w:val="15"/>
  </w:num>
  <w:num w:numId="23" w16cid:durableId="332492171">
    <w:abstractNumId w:val="3"/>
  </w:num>
  <w:num w:numId="24" w16cid:durableId="1259603791">
    <w:abstractNumId w:val="7"/>
  </w:num>
  <w:num w:numId="25" w16cid:durableId="716852143">
    <w:abstractNumId w:val="13"/>
  </w:num>
  <w:num w:numId="26" w16cid:durableId="2010668835">
    <w:abstractNumId w:val="23"/>
  </w:num>
  <w:num w:numId="27" w16cid:durableId="40054710">
    <w:abstractNumId w:val="0"/>
  </w:num>
  <w:num w:numId="28" w16cid:durableId="1570195028">
    <w:abstractNumId w:val="14"/>
  </w:num>
  <w:num w:numId="29" w16cid:durableId="214246234">
    <w:abstractNumId w:val="12"/>
  </w:num>
  <w:num w:numId="30" w16cid:durableId="645401513">
    <w:abstractNumId w:val="2"/>
  </w:num>
  <w:num w:numId="31" w16cid:durableId="2014452208">
    <w:abstractNumId w:val="17"/>
  </w:num>
  <w:num w:numId="32" w16cid:durableId="575238785">
    <w:abstractNumId w:val="6"/>
  </w:num>
  <w:num w:numId="33" w16cid:durableId="1685086100">
    <w:abstractNumId w:val="21"/>
  </w:num>
  <w:num w:numId="34" w16cid:durableId="964655946">
    <w:abstractNumId w:val="9"/>
  </w:num>
  <w:num w:numId="35" w16cid:durableId="75641287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stylePaneSortMethod w:val="00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7AwMTYzM7Y0NLYwMzNS0lEKTi0uzszPAykwqwUA+XEEaSwAAAA="/>
  </w:docVars>
  <w:rsids>
    <w:rsidRoot w:val="00A517E5"/>
    <w:rsid w:val="00004108"/>
    <w:rsid w:val="00004A3E"/>
    <w:rsid w:val="00004F68"/>
    <w:rsid w:val="0000655B"/>
    <w:rsid w:val="00007F36"/>
    <w:rsid w:val="0001012A"/>
    <w:rsid w:val="000121CB"/>
    <w:rsid w:val="00013557"/>
    <w:rsid w:val="00013E4C"/>
    <w:rsid w:val="00014153"/>
    <w:rsid w:val="0001507E"/>
    <w:rsid w:val="00015CE8"/>
    <w:rsid w:val="00015E40"/>
    <w:rsid w:val="00017235"/>
    <w:rsid w:val="00021BBD"/>
    <w:rsid w:val="00023A93"/>
    <w:rsid w:val="00024832"/>
    <w:rsid w:val="00024D1D"/>
    <w:rsid w:val="000279EF"/>
    <w:rsid w:val="00027C42"/>
    <w:rsid w:val="00030F79"/>
    <w:rsid w:val="0003514B"/>
    <w:rsid w:val="0003542D"/>
    <w:rsid w:val="00035B62"/>
    <w:rsid w:val="0003643E"/>
    <w:rsid w:val="00037DEB"/>
    <w:rsid w:val="00040BBA"/>
    <w:rsid w:val="000424A4"/>
    <w:rsid w:val="00044284"/>
    <w:rsid w:val="0004536C"/>
    <w:rsid w:val="000455BF"/>
    <w:rsid w:val="000468FD"/>
    <w:rsid w:val="00047740"/>
    <w:rsid w:val="00051482"/>
    <w:rsid w:val="00052E75"/>
    <w:rsid w:val="00055B45"/>
    <w:rsid w:val="00055C43"/>
    <w:rsid w:val="0005609A"/>
    <w:rsid w:val="00056BAD"/>
    <w:rsid w:val="0006086A"/>
    <w:rsid w:val="00060DDD"/>
    <w:rsid w:val="000618C3"/>
    <w:rsid w:val="00064A80"/>
    <w:rsid w:val="000657BC"/>
    <w:rsid w:val="0007207F"/>
    <w:rsid w:val="00072E83"/>
    <w:rsid w:val="00074AEA"/>
    <w:rsid w:val="00077399"/>
    <w:rsid w:val="00080F3A"/>
    <w:rsid w:val="000830C7"/>
    <w:rsid w:val="000836C0"/>
    <w:rsid w:val="00086253"/>
    <w:rsid w:val="00090A96"/>
    <w:rsid w:val="0009131E"/>
    <w:rsid w:val="0009166A"/>
    <w:rsid w:val="0009599A"/>
    <w:rsid w:val="000A21E8"/>
    <w:rsid w:val="000A4A5D"/>
    <w:rsid w:val="000A4F3D"/>
    <w:rsid w:val="000A7054"/>
    <w:rsid w:val="000A79AE"/>
    <w:rsid w:val="000A7F4F"/>
    <w:rsid w:val="000B026D"/>
    <w:rsid w:val="000B2349"/>
    <w:rsid w:val="000B4B98"/>
    <w:rsid w:val="000B6275"/>
    <w:rsid w:val="000B6503"/>
    <w:rsid w:val="000B6E6B"/>
    <w:rsid w:val="000B71A5"/>
    <w:rsid w:val="000C0349"/>
    <w:rsid w:val="000C09C5"/>
    <w:rsid w:val="000C117E"/>
    <w:rsid w:val="000C180F"/>
    <w:rsid w:val="000C1B60"/>
    <w:rsid w:val="000C2587"/>
    <w:rsid w:val="000C464D"/>
    <w:rsid w:val="000D0C7B"/>
    <w:rsid w:val="000D0CFC"/>
    <w:rsid w:val="000D15BD"/>
    <w:rsid w:val="000D1E58"/>
    <w:rsid w:val="000D2D81"/>
    <w:rsid w:val="000D6EDA"/>
    <w:rsid w:val="000D7275"/>
    <w:rsid w:val="000E0594"/>
    <w:rsid w:val="000E0834"/>
    <w:rsid w:val="000E32DC"/>
    <w:rsid w:val="000E4EB0"/>
    <w:rsid w:val="000E5FA7"/>
    <w:rsid w:val="000F14DD"/>
    <w:rsid w:val="000F1A2C"/>
    <w:rsid w:val="000F3EC2"/>
    <w:rsid w:val="000F5938"/>
    <w:rsid w:val="00103742"/>
    <w:rsid w:val="00103852"/>
    <w:rsid w:val="0010556D"/>
    <w:rsid w:val="00107D25"/>
    <w:rsid w:val="001117F5"/>
    <w:rsid w:val="0011193B"/>
    <w:rsid w:val="00111FBD"/>
    <w:rsid w:val="00112161"/>
    <w:rsid w:val="00113EB1"/>
    <w:rsid w:val="00117ECE"/>
    <w:rsid w:val="0012228E"/>
    <w:rsid w:val="00122A5B"/>
    <w:rsid w:val="001231E9"/>
    <w:rsid w:val="001237E6"/>
    <w:rsid w:val="00125A39"/>
    <w:rsid w:val="001278BB"/>
    <w:rsid w:val="00130872"/>
    <w:rsid w:val="00130FA3"/>
    <w:rsid w:val="00131285"/>
    <w:rsid w:val="00131D3F"/>
    <w:rsid w:val="001320C1"/>
    <w:rsid w:val="00132DAA"/>
    <w:rsid w:val="001338B1"/>
    <w:rsid w:val="001357C4"/>
    <w:rsid w:val="001371A4"/>
    <w:rsid w:val="00137DCF"/>
    <w:rsid w:val="00137F60"/>
    <w:rsid w:val="001417E9"/>
    <w:rsid w:val="0014245E"/>
    <w:rsid w:val="001449F7"/>
    <w:rsid w:val="00144BDB"/>
    <w:rsid w:val="00145494"/>
    <w:rsid w:val="00145FDF"/>
    <w:rsid w:val="001463A8"/>
    <w:rsid w:val="00146DA2"/>
    <w:rsid w:val="00153108"/>
    <w:rsid w:val="00155239"/>
    <w:rsid w:val="0015634D"/>
    <w:rsid w:val="001573F6"/>
    <w:rsid w:val="001604F6"/>
    <w:rsid w:val="001606CB"/>
    <w:rsid w:val="0016114B"/>
    <w:rsid w:val="001617AD"/>
    <w:rsid w:val="00162D41"/>
    <w:rsid w:val="00162DA5"/>
    <w:rsid w:val="00163748"/>
    <w:rsid w:val="00163F45"/>
    <w:rsid w:val="00164D25"/>
    <w:rsid w:val="001702C8"/>
    <w:rsid w:val="00171D08"/>
    <w:rsid w:val="00173E26"/>
    <w:rsid w:val="00177480"/>
    <w:rsid w:val="00191890"/>
    <w:rsid w:val="00191EE7"/>
    <w:rsid w:val="001926D7"/>
    <w:rsid w:val="00194E2D"/>
    <w:rsid w:val="001A10D6"/>
    <w:rsid w:val="001A37BA"/>
    <w:rsid w:val="001A4576"/>
    <w:rsid w:val="001A5587"/>
    <w:rsid w:val="001A7076"/>
    <w:rsid w:val="001A7408"/>
    <w:rsid w:val="001B2CC9"/>
    <w:rsid w:val="001B4565"/>
    <w:rsid w:val="001B4A53"/>
    <w:rsid w:val="001B5406"/>
    <w:rsid w:val="001B7B45"/>
    <w:rsid w:val="001C2850"/>
    <w:rsid w:val="001C3148"/>
    <w:rsid w:val="001C4440"/>
    <w:rsid w:val="001D117D"/>
    <w:rsid w:val="001D250E"/>
    <w:rsid w:val="001D38DA"/>
    <w:rsid w:val="001D4271"/>
    <w:rsid w:val="001D47C0"/>
    <w:rsid w:val="001D4D68"/>
    <w:rsid w:val="001D4FBC"/>
    <w:rsid w:val="001D66D5"/>
    <w:rsid w:val="001E0A92"/>
    <w:rsid w:val="001E1967"/>
    <w:rsid w:val="001E53C5"/>
    <w:rsid w:val="001E5EFF"/>
    <w:rsid w:val="001F45CE"/>
    <w:rsid w:val="001F6AD8"/>
    <w:rsid w:val="00202089"/>
    <w:rsid w:val="002031AE"/>
    <w:rsid w:val="00204081"/>
    <w:rsid w:val="00204363"/>
    <w:rsid w:val="00205FF1"/>
    <w:rsid w:val="0020685A"/>
    <w:rsid w:val="00206BD2"/>
    <w:rsid w:val="002100F3"/>
    <w:rsid w:val="0021048B"/>
    <w:rsid w:val="00211B7A"/>
    <w:rsid w:val="00211D29"/>
    <w:rsid w:val="0021362D"/>
    <w:rsid w:val="00214164"/>
    <w:rsid w:val="00214F67"/>
    <w:rsid w:val="00215956"/>
    <w:rsid w:val="00216016"/>
    <w:rsid w:val="00223138"/>
    <w:rsid w:val="00223A70"/>
    <w:rsid w:val="002243B3"/>
    <w:rsid w:val="002254EB"/>
    <w:rsid w:val="00225DA3"/>
    <w:rsid w:val="002304ED"/>
    <w:rsid w:val="00233463"/>
    <w:rsid w:val="002356B7"/>
    <w:rsid w:val="0023634D"/>
    <w:rsid w:val="002407F0"/>
    <w:rsid w:val="002457B3"/>
    <w:rsid w:val="00246A01"/>
    <w:rsid w:val="002477BE"/>
    <w:rsid w:val="00247E9F"/>
    <w:rsid w:val="00250E83"/>
    <w:rsid w:val="00250ED0"/>
    <w:rsid w:val="002512CA"/>
    <w:rsid w:val="00251A29"/>
    <w:rsid w:val="002605F1"/>
    <w:rsid w:val="00261A28"/>
    <w:rsid w:val="00262C9A"/>
    <w:rsid w:val="00267211"/>
    <w:rsid w:val="00270BA8"/>
    <w:rsid w:val="00272041"/>
    <w:rsid w:val="0027744E"/>
    <w:rsid w:val="0028471B"/>
    <w:rsid w:val="00284B21"/>
    <w:rsid w:val="00290F5E"/>
    <w:rsid w:val="00292154"/>
    <w:rsid w:val="002937E6"/>
    <w:rsid w:val="00293BB8"/>
    <w:rsid w:val="002A1478"/>
    <w:rsid w:val="002A1877"/>
    <w:rsid w:val="002A4E62"/>
    <w:rsid w:val="002A6261"/>
    <w:rsid w:val="002A62B4"/>
    <w:rsid w:val="002A7C9B"/>
    <w:rsid w:val="002B08C8"/>
    <w:rsid w:val="002B1967"/>
    <w:rsid w:val="002B2267"/>
    <w:rsid w:val="002B280E"/>
    <w:rsid w:val="002B640C"/>
    <w:rsid w:val="002B7421"/>
    <w:rsid w:val="002B7866"/>
    <w:rsid w:val="002C0503"/>
    <w:rsid w:val="002C24E4"/>
    <w:rsid w:val="002C57A3"/>
    <w:rsid w:val="002C7E87"/>
    <w:rsid w:val="002D174D"/>
    <w:rsid w:val="002D417A"/>
    <w:rsid w:val="002D74A6"/>
    <w:rsid w:val="002E494A"/>
    <w:rsid w:val="002E61EF"/>
    <w:rsid w:val="002E7920"/>
    <w:rsid w:val="002F0E3D"/>
    <w:rsid w:val="002F1460"/>
    <w:rsid w:val="002F2C6E"/>
    <w:rsid w:val="002F3C37"/>
    <w:rsid w:val="002F7866"/>
    <w:rsid w:val="00301052"/>
    <w:rsid w:val="0030117E"/>
    <w:rsid w:val="00301D1B"/>
    <w:rsid w:val="003068E6"/>
    <w:rsid w:val="003104C4"/>
    <w:rsid w:val="00310BB3"/>
    <w:rsid w:val="003139BA"/>
    <w:rsid w:val="00314A17"/>
    <w:rsid w:val="003179CF"/>
    <w:rsid w:val="00317A09"/>
    <w:rsid w:val="00320B34"/>
    <w:rsid w:val="00327461"/>
    <w:rsid w:val="00330A55"/>
    <w:rsid w:val="00330DD0"/>
    <w:rsid w:val="00332AC2"/>
    <w:rsid w:val="003352D3"/>
    <w:rsid w:val="0033609E"/>
    <w:rsid w:val="0033615D"/>
    <w:rsid w:val="00336980"/>
    <w:rsid w:val="00336CBA"/>
    <w:rsid w:val="003420C0"/>
    <w:rsid w:val="0034433B"/>
    <w:rsid w:val="00345B68"/>
    <w:rsid w:val="00345CED"/>
    <w:rsid w:val="00347988"/>
    <w:rsid w:val="003504C1"/>
    <w:rsid w:val="00351327"/>
    <w:rsid w:val="003519AC"/>
    <w:rsid w:val="00352BDB"/>
    <w:rsid w:val="00352E04"/>
    <w:rsid w:val="00354CCA"/>
    <w:rsid w:val="00357B56"/>
    <w:rsid w:val="0036255D"/>
    <w:rsid w:val="003625B3"/>
    <w:rsid w:val="003630FC"/>
    <w:rsid w:val="00364EC0"/>
    <w:rsid w:val="00366E9D"/>
    <w:rsid w:val="00370F68"/>
    <w:rsid w:val="0037103A"/>
    <w:rsid w:val="003749AE"/>
    <w:rsid w:val="00375199"/>
    <w:rsid w:val="003754B5"/>
    <w:rsid w:val="003754C9"/>
    <w:rsid w:val="0037723C"/>
    <w:rsid w:val="003774ED"/>
    <w:rsid w:val="0038215F"/>
    <w:rsid w:val="00383988"/>
    <w:rsid w:val="00383A00"/>
    <w:rsid w:val="00384276"/>
    <w:rsid w:val="00390008"/>
    <w:rsid w:val="0039083D"/>
    <w:rsid w:val="00392D87"/>
    <w:rsid w:val="003A1181"/>
    <w:rsid w:val="003A343F"/>
    <w:rsid w:val="003A4CE4"/>
    <w:rsid w:val="003A78F8"/>
    <w:rsid w:val="003B05ED"/>
    <w:rsid w:val="003B109B"/>
    <w:rsid w:val="003B1BEC"/>
    <w:rsid w:val="003B1E87"/>
    <w:rsid w:val="003B49F6"/>
    <w:rsid w:val="003B4A69"/>
    <w:rsid w:val="003B4F37"/>
    <w:rsid w:val="003B6065"/>
    <w:rsid w:val="003B706B"/>
    <w:rsid w:val="003C116B"/>
    <w:rsid w:val="003C2F30"/>
    <w:rsid w:val="003C53B7"/>
    <w:rsid w:val="003C6DDD"/>
    <w:rsid w:val="003C71DB"/>
    <w:rsid w:val="003D17F0"/>
    <w:rsid w:val="003D3751"/>
    <w:rsid w:val="003D3A0E"/>
    <w:rsid w:val="003D5ADC"/>
    <w:rsid w:val="003D5DA7"/>
    <w:rsid w:val="003D73CB"/>
    <w:rsid w:val="003D7859"/>
    <w:rsid w:val="003D7937"/>
    <w:rsid w:val="003D7B67"/>
    <w:rsid w:val="003E2587"/>
    <w:rsid w:val="003E29A6"/>
    <w:rsid w:val="003E6D0C"/>
    <w:rsid w:val="003F1211"/>
    <w:rsid w:val="003F41B1"/>
    <w:rsid w:val="003F4D89"/>
    <w:rsid w:val="003F4E7F"/>
    <w:rsid w:val="003F6A92"/>
    <w:rsid w:val="003F7D11"/>
    <w:rsid w:val="00401E82"/>
    <w:rsid w:val="004027A4"/>
    <w:rsid w:val="00410ABC"/>
    <w:rsid w:val="00412DA9"/>
    <w:rsid w:val="004138D3"/>
    <w:rsid w:val="00414BB0"/>
    <w:rsid w:val="00415382"/>
    <w:rsid w:val="004167A8"/>
    <w:rsid w:val="00416C6C"/>
    <w:rsid w:val="00420050"/>
    <w:rsid w:val="0042119E"/>
    <w:rsid w:val="00422FA1"/>
    <w:rsid w:val="00423059"/>
    <w:rsid w:val="00426138"/>
    <w:rsid w:val="0043136C"/>
    <w:rsid w:val="004352FF"/>
    <w:rsid w:val="00437B8A"/>
    <w:rsid w:val="00441C5D"/>
    <w:rsid w:val="0044279F"/>
    <w:rsid w:val="004448D1"/>
    <w:rsid w:val="0044776C"/>
    <w:rsid w:val="00452506"/>
    <w:rsid w:val="004543B0"/>
    <w:rsid w:val="0045483A"/>
    <w:rsid w:val="0045782A"/>
    <w:rsid w:val="004602CD"/>
    <w:rsid w:val="00461D76"/>
    <w:rsid w:val="00463AB0"/>
    <w:rsid w:val="00464215"/>
    <w:rsid w:val="00466278"/>
    <w:rsid w:val="004669D4"/>
    <w:rsid w:val="0047167B"/>
    <w:rsid w:val="004717D3"/>
    <w:rsid w:val="0047552A"/>
    <w:rsid w:val="00475AEE"/>
    <w:rsid w:val="004761D3"/>
    <w:rsid w:val="004769DA"/>
    <w:rsid w:val="00476CB6"/>
    <w:rsid w:val="00477567"/>
    <w:rsid w:val="0048164A"/>
    <w:rsid w:val="00482FFB"/>
    <w:rsid w:val="00483583"/>
    <w:rsid w:val="004842B1"/>
    <w:rsid w:val="00487EE9"/>
    <w:rsid w:val="004908AD"/>
    <w:rsid w:val="004A1C1E"/>
    <w:rsid w:val="004A208A"/>
    <w:rsid w:val="004A2DB2"/>
    <w:rsid w:val="004A4DBB"/>
    <w:rsid w:val="004B1300"/>
    <w:rsid w:val="004B2F31"/>
    <w:rsid w:val="004B42AD"/>
    <w:rsid w:val="004B5716"/>
    <w:rsid w:val="004B599F"/>
    <w:rsid w:val="004B694C"/>
    <w:rsid w:val="004C2D29"/>
    <w:rsid w:val="004C4276"/>
    <w:rsid w:val="004C4741"/>
    <w:rsid w:val="004C79D2"/>
    <w:rsid w:val="004D0BA5"/>
    <w:rsid w:val="004D19DD"/>
    <w:rsid w:val="004D1FCF"/>
    <w:rsid w:val="004D3A31"/>
    <w:rsid w:val="004D4D6D"/>
    <w:rsid w:val="004D4FB9"/>
    <w:rsid w:val="004D7FCF"/>
    <w:rsid w:val="004E068F"/>
    <w:rsid w:val="004E0DF0"/>
    <w:rsid w:val="004E12FD"/>
    <w:rsid w:val="004E2386"/>
    <w:rsid w:val="004E3B2F"/>
    <w:rsid w:val="004E63D2"/>
    <w:rsid w:val="004F08E1"/>
    <w:rsid w:val="004F0D4F"/>
    <w:rsid w:val="004F226E"/>
    <w:rsid w:val="004F4345"/>
    <w:rsid w:val="004F54AF"/>
    <w:rsid w:val="004F57B4"/>
    <w:rsid w:val="004F5CE4"/>
    <w:rsid w:val="004F76B3"/>
    <w:rsid w:val="00502EFC"/>
    <w:rsid w:val="00504637"/>
    <w:rsid w:val="005049A2"/>
    <w:rsid w:val="00506594"/>
    <w:rsid w:val="0051299D"/>
    <w:rsid w:val="005163EB"/>
    <w:rsid w:val="00516407"/>
    <w:rsid w:val="005174F3"/>
    <w:rsid w:val="00517FA9"/>
    <w:rsid w:val="0052037A"/>
    <w:rsid w:val="00520D7D"/>
    <w:rsid w:val="005247AA"/>
    <w:rsid w:val="005248CD"/>
    <w:rsid w:val="00524DE5"/>
    <w:rsid w:val="00525B6B"/>
    <w:rsid w:val="00527438"/>
    <w:rsid w:val="00527520"/>
    <w:rsid w:val="0053006B"/>
    <w:rsid w:val="0053026A"/>
    <w:rsid w:val="00530704"/>
    <w:rsid w:val="00532A11"/>
    <w:rsid w:val="0053309B"/>
    <w:rsid w:val="00534A4F"/>
    <w:rsid w:val="00535B9F"/>
    <w:rsid w:val="00536C73"/>
    <w:rsid w:val="0054076C"/>
    <w:rsid w:val="0054205E"/>
    <w:rsid w:val="005434BA"/>
    <w:rsid w:val="005440FB"/>
    <w:rsid w:val="005445C2"/>
    <w:rsid w:val="00544F54"/>
    <w:rsid w:val="005538C9"/>
    <w:rsid w:val="005538D9"/>
    <w:rsid w:val="00555E12"/>
    <w:rsid w:val="00560815"/>
    <w:rsid w:val="00562BED"/>
    <w:rsid w:val="005655EC"/>
    <w:rsid w:val="00565B65"/>
    <w:rsid w:val="00565DD8"/>
    <w:rsid w:val="00567C0F"/>
    <w:rsid w:val="00574A95"/>
    <w:rsid w:val="00580948"/>
    <w:rsid w:val="005856E5"/>
    <w:rsid w:val="00585DD4"/>
    <w:rsid w:val="00586EAC"/>
    <w:rsid w:val="005903BA"/>
    <w:rsid w:val="00591296"/>
    <w:rsid w:val="00593B73"/>
    <w:rsid w:val="00595E51"/>
    <w:rsid w:val="00596933"/>
    <w:rsid w:val="00596E4B"/>
    <w:rsid w:val="005973DD"/>
    <w:rsid w:val="00597DE6"/>
    <w:rsid w:val="005A11A1"/>
    <w:rsid w:val="005A289F"/>
    <w:rsid w:val="005A2D94"/>
    <w:rsid w:val="005A5F2E"/>
    <w:rsid w:val="005A60C0"/>
    <w:rsid w:val="005A72DC"/>
    <w:rsid w:val="005B006C"/>
    <w:rsid w:val="005B007E"/>
    <w:rsid w:val="005B1A1C"/>
    <w:rsid w:val="005B25DF"/>
    <w:rsid w:val="005B2CDA"/>
    <w:rsid w:val="005B3434"/>
    <w:rsid w:val="005B56F1"/>
    <w:rsid w:val="005B7586"/>
    <w:rsid w:val="005C043D"/>
    <w:rsid w:val="005C493C"/>
    <w:rsid w:val="005C4A0A"/>
    <w:rsid w:val="005C4ADC"/>
    <w:rsid w:val="005C64B2"/>
    <w:rsid w:val="005C74A2"/>
    <w:rsid w:val="005C7FD2"/>
    <w:rsid w:val="005D133F"/>
    <w:rsid w:val="005D1E9B"/>
    <w:rsid w:val="005D3CF1"/>
    <w:rsid w:val="005D68CA"/>
    <w:rsid w:val="005D6C61"/>
    <w:rsid w:val="005D7E81"/>
    <w:rsid w:val="005E1863"/>
    <w:rsid w:val="005E2BF5"/>
    <w:rsid w:val="005E308D"/>
    <w:rsid w:val="005E3C8B"/>
    <w:rsid w:val="005E50DC"/>
    <w:rsid w:val="005E58E4"/>
    <w:rsid w:val="005E627D"/>
    <w:rsid w:val="005E7B9B"/>
    <w:rsid w:val="005F2B19"/>
    <w:rsid w:val="005F6A2A"/>
    <w:rsid w:val="00605A77"/>
    <w:rsid w:val="00605BCA"/>
    <w:rsid w:val="006117A8"/>
    <w:rsid w:val="006132C5"/>
    <w:rsid w:val="0061642D"/>
    <w:rsid w:val="00617C5C"/>
    <w:rsid w:val="00620DA6"/>
    <w:rsid w:val="006236EC"/>
    <w:rsid w:val="00623EE5"/>
    <w:rsid w:val="00625865"/>
    <w:rsid w:val="006260D0"/>
    <w:rsid w:val="00640F0B"/>
    <w:rsid w:val="00641006"/>
    <w:rsid w:val="00644D64"/>
    <w:rsid w:val="006455A3"/>
    <w:rsid w:val="006463B1"/>
    <w:rsid w:val="00654C85"/>
    <w:rsid w:val="00655E2F"/>
    <w:rsid w:val="00655E99"/>
    <w:rsid w:val="00656F93"/>
    <w:rsid w:val="0065707B"/>
    <w:rsid w:val="0066011E"/>
    <w:rsid w:val="00660CFD"/>
    <w:rsid w:val="00661065"/>
    <w:rsid w:val="006617B1"/>
    <w:rsid w:val="00662743"/>
    <w:rsid w:val="006642E1"/>
    <w:rsid w:val="00666354"/>
    <w:rsid w:val="00666D1E"/>
    <w:rsid w:val="00666EBD"/>
    <w:rsid w:val="006709EB"/>
    <w:rsid w:val="00670E82"/>
    <w:rsid w:val="00671835"/>
    <w:rsid w:val="00675BA9"/>
    <w:rsid w:val="00676996"/>
    <w:rsid w:val="0067798D"/>
    <w:rsid w:val="00677F57"/>
    <w:rsid w:val="006833E4"/>
    <w:rsid w:val="0068399B"/>
    <w:rsid w:val="00685E88"/>
    <w:rsid w:val="00686780"/>
    <w:rsid w:val="00694247"/>
    <w:rsid w:val="006943DF"/>
    <w:rsid w:val="00694D8D"/>
    <w:rsid w:val="006978E7"/>
    <w:rsid w:val="006A12E5"/>
    <w:rsid w:val="006A2B32"/>
    <w:rsid w:val="006A2BC6"/>
    <w:rsid w:val="006A2ECB"/>
    <w:rsid w:val="006A5BDF"/>
    <w:rsid w:val="006B096B"/>
    <w:rsid w:val="006B1F77"/>
    <w:rsid w:val="006B2199"/>
    <w:rsid w:val="006B247A"/>
    <w:rsid w:val="006B34B6"/>
    <w:rsid w:val="006B42F7"/>
    <w:rsid w:val="006B5C4C"/>
    <w:rsid w:val="006B664F"/>
    <w:rsid w:val="006B6E08"/>
    <w:rsid w:val="006B7D4C"/>
    <w:rsid w:val="006C3C6A"/>
    <w:rsid w:val="006C4EE9"/>
    <w:rsid w:val="006C71CA"/>
    <w:rsid w:val="006D5E94"/>
    <w:rsid w:val="006E132C"/>
    <w:rsid w:val="006E31B5"/>
    <w:rsid w:val="006E7256"/>
    <w:rsid w:val="006E7E3A"/>
    <w:rsid w:val="006F00CE"/>
    <w:rsid w:val="006F28F4"/>
    <w:rsid w:val="006F2FE7"/>
    <w:rsid w:val="006F3854"/>
    <w:rsid w:val="006F66C5"/>
    <w:rsid w:val="00701C1C"/>
    <w:rsid w:val="007074B3"/>
    <w:rsid w:val="00707610"/>
    <w:rsid w:val="00712C86"/>
    <w:rsid w:val="00712D9E"/>
    <w:rsid w:val="00715DA0"/>
    <w:rsid w:val="007166F5"/>
    <w:rsid w:val="00720195"/>
    <w:rsid w:val="00721DF5"/>
    <w:rsid w:val="00723747"/>
    <w:rsid w:val="0072406D"/>
    <w:rsid w:val="0072554C"/>
    <w:rsid w:val="00725928"/>
    <w:rsid w:val="0072648D"/>
    <w:rsid w:val="007300CB"/>
    <w:rsid w:val="007306EF"/>
    <w:rsid w:val="0073175D"/>
    <w:rsid w:val="0073252B"/>
    <w:rsid w:val="007332ED"/>
    <w:rsid w:val="007338A5"/>
    <w:rsid w:val="00734C75"/>
    <w:rsid w:val="00734DBF"/>
    <w:rsid w:val="00735123"/>
    <w:rsid w:val="007372F2"/>
    <w:rsid w:val="00737BC1"/>
    <w:rsid w:val="0074157E"/>
    <w:rsid w:val="007447AE"/>
    <w:rsid w:val="00745944"/>
    <w:rsid w:val="00745C18"/>
    <w:rsid w:val="00745DFA"/>
    <w:rsid w:val="007468DD"/>
    <w:rsid w:val="0074778A"/>
    <w:rsid w:val="007516AC"/>
    <w:rsid w:val="007518A3"/>
    <w:rsid w:val="00751D04"/>
    <w:rsid w:val="00752B83"/>
    <w:rsid w:val="00757515"/>
    <w:rsid w:val="00760552"/>
    <w:rsid w:val="0076355B"/>
    <w:rsid w:val="0076460F"/>
    <w:rsid w:val="00767153"/>
    <w:rsid w:val="007677EF"/>
    <w:rsid w:val="00771EBF"/>
    <w:rsid w:val="007722C4"/>
    <w:rsid w:val="00772907"/>
    <w:rsid w:val="00774C61"/>
    <w:rsid w:val="00776FAE"/>
    <w:rsid w:val="0078160C"/>
    <w:rsid w:val="00781BDB"/>
    <w:rsid w:val="00781BE1"/>
    <w:rsid w:val="00782AD3"/>
    <w:rsid w:val="00782C7E"/>
    <w:rsid w:val="00784CBD"/>
    <w:rsid w:val="007861A2"/>
    <w:rsid w:val="007926D8"/>
    <w:rsid w:val="0079461D"/>
    <w:rsid w:val="00794D66"/>
    <w:rsid w:val="007970C3"/>
    <w:rsid w:val="00797505"/>
    <w:rsid w:val="007A0D20"/>
    <w:rsid w:val="007A3B65"/>
    <w:rsid w:val="007A5403"/>
    <w:rsid w:val="007A5A46"/>
    <w:rsid w:val="007A6DB8"/>
    <w:rsid w:val="007A7A5F"/>
    <w:rsid w:val="007B00C8"/>
    <w:rsid w:val="007B0516"/>
    <w:rsid w:val="007B06BA"/>
    <w:rsid w:val="007B1890"/>
    <w:rsid w:val="007B4EDE"/>
    <w:rsid w:val="007B5DB0"/>
    <w:rsid w:val="007B667F"/>
    <w:rsid w:val="007C0189"/>
    <w:rsid w:val="007C146F"/>
    <w:rsid w:val="007C183F"/>
    <w:rsid w:val="007C1F85"/>
    <w:rsid w:val="007C4863"/>
    <w:rsid w:val="007D0BCC"/>
    <w:rsid w:val="007D2D49"/>
    <w:rsid w:val="007D2EDE"/>
    <w:rsid w:val="007D4719"/>
    <w:rsid w:val="007E4B0D"/>
    <w:rsid w:val="007E76F9"/>
    <w:rsid w:val="007F1564"/>
    <w:rsid w:val="007F1F97"/>
    <w:rsid w:val="007F3C16"/>
    <w:rsid w:val="007F59CB"/>
    <w:rsid w:val="007F7250"/>
    <w:rsid w:val="007F7B18"/>
    <w:rsid w:val="008011D7"/>
    <w:rsid w:val="00804917"/>
    <w:rsid w:val="0080493A"/>
    <w:rsid w:val="00804FE2"/>
    <w:rsid w:val="00805D8E"/>
    <w:rsid w:val="0080609B"/>
    <w:rsid w:val="008064FE"/>
    <w:rsid w:val="00810836"/>
    <w:rsid w:val="00810FA5"/>
    <w:rsid w:val="00811703"/>
    <w:rsid w:val="0081174D"/>
    <w:rsid w:val="00811BC4"/>
    <w:rsid w:val="00811DAF"/>
    <w:rsid w:val="00814504"/>
    <w:rsid w:val="00815698"/>
    <w:rsid w:val="00816F88"/>
    <w:rsid w:val="0082133A"/>
    <w:rsid w:val="00823BF5"/>
    <w:rsid w:val="00826EB4"/>
    <w:rsid w:val="008302EF"/>
    <w:rsid w:val="00831464"/>
    <w:rsid w:val="00831C33"/>
    <w:rsid w:val="00832EAC"/>
    <w:rsid w:val="008340AB"/>
    <w:rsid w:val="00834FD6"/>
    <w:rsid w:val="00835065"/>
    <w:rsid w:val="008375ED"/>
    <w:rsid w:val="008414F4"/>
    <w:rsid w:val="0084424E"/>
    <w:rsid w:val="0084519A"/>
    <w:rsid w:val="00846243"/>
    <w:rsid w:val="0085084B"/>
    <w:rsid w:val="0085266F"/>
    <w:rsid w:val="0085296E"/>
    <w:rsid w:val="00852B75"/>
    <w:rsid w:val="00853A28"/>
    <w:rsid w:val="00856C59"/>
    <w:rsid w:val="00860BDA"/>
    <w:rsid w:val="00863E26"/>
    <w:rsid w:val="00864E98"/>
    <w:rsid w:val="0086659D"/>
    <w:rsid w:val="00873710"/>
    <w:rsid w:val="00880574"/>
    <w:rsid w:val="008807CA"/>
    <w:rsid w:val="0088133A"/>
    <w:rsid w:val="0088201E"/>
    <w:rsid w:val="008829AD"/>
    <w:rsid w:val="008847E9"/>
    <w:rsid w:val="00884B98"/>
    <w:rsid w:val="00885312"/>
    <w:rsid w:val="00887E97"/>
    <w:rsid w:val="00890465"/>
    <w:rsid w:val="00890D53"/>
    <w:rsid w:val="00891A19"/>
    <w:rsid w:val="00892A15"/>
    <w:rsid w:val="0089382C"/>
    <w:rsid w:val="008951FE"/>
    <w:rsid w:val="00895539"/>
    <w:rsid w:val="00897BAE"/>
    <w:rsid w:val="008A0B2A"/>
    <w:rsid w:val="008A1B8F"/>
    <w:rsid w:val="008A4762"/>
    <w:rsid w:val="008A592C"/>
    <w:rsid w:val="008A621C"/>
    <w:rsid w:val="008B08F3"/>
    <w:rsid w:val="008B1172"/>
    <w:rsid w:val="008B3297"/>
    <w:rsid w:val="008B38C7"/>
    <w:rsid w:val="008B6F99"/>
    <w:rsid w:val="008B748B"/>
    <w:rsid w:val="008C0AAC"/>
    <w:rsid w:val="008C3356"/>
    <w:rsid w:val="008C3A99"/>
    <w:rsid w:val="008C4229"/>
    <w:rsid w:val="008C4B7B"/>
    <w:rsid w:val="008C5306"/>
    <w:rsid w:val="008C531D"/>
    <w:rsid w:val="008C6324"/>
    <w:rsid w:val="008C7052"/>
    <w:rsid w:val="008D07A7"/>
    <w:rsid w:val="008D361D"/>
    <w:rsid w:val="008D43F0"/>
    <w:rsid w:val="008D63B2"/>
    <w:rsid w:val="008D79FF"/>
    <w:rsid w:val="008D7B32"/>
    <w:rsid w:val="008E0858"/>
    <w:rsid w:val="008E1364"/>
    <w:rsid w:val="008E1F04"/>
    <w:rsid w:val="008E4119"/>
    <w:rsid w:val="008E5A66"/>
    <w:rsid w:val="008E720D"/>
    <w:rsid w:val="008F37A3"/>
    <w:rsid w:val="008F5F38"/>
    <w:rsid w:val="008F628A"/>
    <w:rsid w:val="008F69A6"/>
    <w:rsid w:val="008F69BF"/>
    <w:rsid w:val="0090025B"/>
    <w:rsid w:val="00900577"/>
    <w:rsid w:val="00900B84"/>
    <w:rsid w:val="00901C6A"/>
    <w:rsid w:val="0090396A"/>
    <w:rsid w:val="0090670A"/>
    <w:rsid w:val="00907DE1"/>
    <w:rsid w:val="0091389E"/>
    <w:rsid w:val="009146B1"/>
    <w:rsid w:val="009161BB"/>
    <w:rsid w:val="00916F54"/>
    <w:rsid w:val="009224B1"/>
    <w:rsid w:val="0092372C"/>
    <w:rsid w:val="009238F3"/>
    <w:rsid w:val="00923F40"/>
    <w:rsid w:val="0092477A"/>
    <w:rsid w:val="009247D2"/>
    <w:rsid w:val="00924ED3"/>
    <w:rsid w:val="00925C74"/>
    <w:rsid w:val="00926A0C"/>
    <w:rsid w:val="00932A14"/>
    <w:rsid w:val="009338E8"/>
    <w:rsid w:val="00934720"/>
    <w:rsid w:val="00935AA0"/>
    <w:rsid w:val="00944CC4"/>
    <w:rsid w:val="009455EB"/>
    <w:rsid w:val="00947BC2"/>
    <w:rsid w:val="00947DB9"/>
    <w:rsid w:val="00954E22"/>
    <w:rsid w:val="009550B5"/>
    <w:rsid w:val="00960219"/>
    <w:rsid w:val="0096325C"/>
    <w:rsid w:val="009676E2"/>
    <w:rsid w:val="009678E0"/>
    <w:rsid w:val="00967999"/>
    <w:rsid w:val="0097036E"/>
    <w:rsid w:val="00972BF9"/>
    <w:rsid w:val="00973075"/>
    <w:rsid w:val="00974285"/>
    <w:rsid w:val="00975128"/>
    <w:rsid w:val="0097554D"/>
    <w:rsid w:val="0097624C"/>
    <w:rsid w:val="00976ACC"/>
    <w:rsid w:val="00977676"/>
    <w:rsid w:val="00977856"/>
    <w:rsid w:val="00981947"/>
    <w:rsid w:val="009853AC"/>
    <w:rsid w:val="00985DA6"/>
    <w:rsid w:val="00987F2C"/>
    <w:rsid w:val="0099058E"/>
    <w:rsid w:val="009924B6"/>
    <w:rsid w:val="00992501"/>
    <w:rsid w:val="00992835"/>
    <w:rsid w:val="00996269"/>
    <w:rsid w:val="00997027"/>
    <w:rsid w:val="009973D7"/>
    <w:rsid w:val="009973E8"/>
    <w:rsid w:val="009A18F7"/>
    <w:rsid w:val="009A3540"/>
    <w:rsid w:val="009A5821"/>
    <w:rsid w:val="009B10B2"/>
    <w:rsid w:val="009B36A6"/>
    <w:rsid w:val="009B461F"/>
    <w:rsid w:val="009B4D95"/>
    <w:rsid w:val="009B6843"/>
    <w:rsid w:val="009C2596"/>
    <w:rsid w:val="009C2F44"/>
    <w:rsid w:val="009C4212"/>
    <w:rsid w:val="009C5EB3"/>
    <w:rsid w:val="009C6CF4"/>
    <w:rsid w:val="009D11A0"/>
    <w:rsid w:val="009D3C2D"/>
    <w:rsid w:val="009D3CAF"/>
    <w:rsid w:val="009D5253"/>
    <w:rsid w:val="009D583A"/>
    <w:rsid w:val="009D5A52"/>
    <w:rsid w:val="009D62E8"/>
    <w:rsid w:val="009D6B0A"/>
    <w:rsid w:val="009D72A2"/>
    <w:rsid w:val="009E1633"/>
    <w:rsid w:val="009E2D6D"/>
    <w:rsid w:val="009E3BB8"/>
    <w:rsid w:val="009E40DF"/>
    <w:rsid w:val="009E4571"/>
    <w:rsid w:val="009E4961"/>
    <w:rsid w:val="009E6306"/>
    <w:rsid w:val="009E6473"/>
    <w:rsid w:val="009F070B"/>
    <w:rsid w:val="009F139E"/>
    <w:rsid w:val="009F1BD0"/>
    <w:rsid w:val="009F26D6"/>
    <w:rsid w:val="009F3134"/>
    <w:rsid w:val="009F36CB"/>
    <w:rsid w:val="009F4AEA"/>
    <w:rsid w:val="009F7F9A"/>
    <w:rsid w:val="00A02B90"/>
    <w:rsid w:val="00A048EF"/>
    <w:rsid w:val="00A06175"/>
    <w:rsid w:val="00A07536"/>
    <w:rsid w:val="00A07D32"/>
    <w:rsid w:val="00A126CD"/>
    <w:rsid w:val="00A12B20"/>
    <w:rsid w:val="00A157D0"/>
    <w:rsid w:val="00A16929"/>
    <w:rsid w:val="00A275AE"/>
    <w:rsid w:val="00A30E34"/>
    <w:rsid w:val="00A35B0F"/>
    <w:rsid w:val="00A36F54"/>
    <w:rsid w:val="00A423C4"/>
    <w:rsid w:val="00A43104"/>
    <w:rsid w:val="00A43472"/>
    <w:rsid w:val="00A445D3"/>
    <w:rsid w:val="00A44D21"/>
    <w:rsid w:val="00A46068"/>
    <w:rsid w:val="00A505D5"/>
    <w:rsid w:val="00A50C27"/>
    <w:rsid w:val="00A517E5"/>
    <w:rsid w:val="00A51E5C"/>
    <w:rsid w:val="00A5204D"/>
    <w:rsid w:val="00A523E6"/>
    <w:rsid w:val="00A5737F"/>
    <w:rsid w:val="00A635B0"/>
    <w:rsid w:val="00A64512"/>
    <w:rsid w:val="00A667CA"/>
    <w:rsid w:val="00A66860"/>
    <w:rsid w:val="00A66B0B"/>
    <w:rsid w:val="00A67618"/>
    <w:rsid w:val="00A70C8D"/>
    <w:rsid w:val="00A713B0"/>
    <w:rsid w:val="00A72284"/>
    <w:rsid w:val="00A73127"/>
    <w:rsid w:val="00A8472C"/>
    <w:rsid w:val="00A84C70"/>
    <w:rsid w:val="00A856FD"/>
    <w:rsid w:val="00A85E96"/>
    <w:rsid w:val="00A86E58"/>
    <w:rsid w:val="00A87445"/>
    <w:rsid w:val="00A87F02"/>
    <w:rsid w:val="00A90167"/>
    <w:rsid w:val="00A91013"/>
    <w:rsid w:val="00A920AE"/>
    <w:rsid w:val="00A9319B"/>
    <w:rsid w:val="00A97BB2"/>
    <w:rsid w:val="00A97DED"/>
    <w:rsid w:val="00AA0F25"/>
    <w:rsid w:val="00AA2677"/>
    <w:rsid w:val="00AA2A78"/>
    <w:rsid w:val="00AA4A64"/>
    <w:rsid w:val="00AA5B3E"/>
    <w:rsid w:val="00AA653C"/>
    <w:rsid w:val="00AA68CC"/>
    <w:rsid w:val="00AB232A"/>
    <w:rsid w:val="00AB30F5"/>
    <w:rsid w:val="00AB381E"/>
    <w:rsid w:val="00AB3B1F"/>
    <w:rsid w:val="00AB4DF4"/>
    <w:rsid w:val="00AC0730"/>
    <w:rsid w:val="00AC0AFF"/>
    <w:rsid w:val="00AC6E87"/>
    <w:rsid w:val="00AD06E6"/>
    <w:rsid w:val="00AD1B72"/>
    <w:rsid w:val="00AD41DA"/>
    <w:rsid w:val="00AD4C33"/>
    <w:rsid w:val="00AD6628"/>
    <w:rsid w:val="00AD71D6"/>
    <w:rsid w:val="00AD7ACF"/>
    <w:rsid w:val="00AE0621"/>
    <w:rsid w:val="00AE2176"/>
    <w:rsid w:val="00AE3824"/>
    <w:rsid w:val="00AE4A4C"/>
    <w:rsid w:val="00AE518A"/>
    <w:rsid w:val="00AE7DB4"/>
    <w:rsid w:val="00AF0929"/>
    <w:rsid w:val="00AF0C43"/>
    <w:rsid w:val="00AF102D"/>
    <w:rsid w:val="00AF2A12"/>
    <w:rsid w:val="00AF2F9D"/>
    <w:rsid w:val="00AF2FDC"/>
    <w:rsid w:val="00AF346B"/>
    <w:rsid w:val="00AF3EF2"/>
    <w:rsid w:val="00AF5705"/>
    <w:rsid w:val="00AF64F0"/>
    <w:rsid w:val="00B021C9"/>
    <w:rsid w:val="00B02309"/>
    <w:rsid w:val="00B02623"/>
    <w:rsid w:val="00B02D20"/>
    <w:rsid w:val="00B02F88"/>
    <w:rsid w:val="00B03F04"/>
    <w:rsid w:val="00B06F47"/>
    <w:rsid w:val="00B07DE9"/>
    <w:rsid w:val="00B07EA8"/>
    <w:rsid w:val="00B10551"/>
    <w:rsid w:val="00B111CE"/>
    <w:rsid w:val="00B126AC"/>
    <w:rsid w:val="00B13364"/>
    <w:rsid w:val="00B16ADA"/>
    <w:rsid w:val="00B212EC"/>
    <w:rsid w:val="00B21C89"/>
    <w:rsid w:val="00B22825"/>
    <w:rsid w:val="00B24C3D"/>
    <w:rsid w:val="00B261BF"/>
    <w:rsid w:val="00B27B08"/>
    <w:rsid w:val="00B30256"/>
    <w:rsid w:val="00B306AE"/>
    <w:rsid w:val="00B3128E"/>
    <w:rsid w:val="00B364AB"/>
    <w:rsid w:val="00B413A6"/>
    <w:rsid w:val="00B41525"/>
    <w:rsid w:val="00B42161"/>
    <w:rsid w:val="00B44189"/>
    <w:rsid w:val="00B45A64"/>
    <w:rsid w:val="00B518BD"/>
    <w:rsid w:val="00B51F15"/>
    <w:rsid w:val="00B533B2"/>
    <w:rsid w:val="00B53D55"/>
    <w:rsid w:val="00B56540"/>
    <w:rsid w:val="00B56706"/>
    <w:rsid w:val="00B56EAF"/>
    <w:rsid w:val="00B619AE"/>
    <w:rsid w:val="00B61C1F"/>
    <w:rsid w:val="00B62C21"/>
    <w:rsid w:val="00B650F3"/>
    <w:rsid w:val="00B65F3B"/>
    <w:rsid w:val="00B67DE2"/>
    <w:rsid w:val="00B67FB3"/>
    <w:rsid w:val="00B733B9"/>
    <w:rsid w:val="00B73872"/>
    <w:rsid w:val="00B750A7"/>
    <w:rsid w:val="00B751E6"/>
    <w:rsid w:val="00B75EA6"/>
    <w:rsid w:val="00B76B81"/>
    <w:rsid w:val="00B77354"/>
    <w:rsid w:val="00B77858"/>
    <w:rsid w:val="00B77C39"/>
    <w:rsid w:val="00B80E1D"/>
    <w:rsid w:val="00B8270B"/>
    <w:rsid w:val="00B85D98"/>
    <w:rsid w:val="00B87A22"/>
    <w:rsid w:val="00B93343"/>
    <w:rsid w:val="00B93C3C"/>
    <w:rsid w:val="00B959A9"/>
    <w:rsid w:val="00B969AC"/>
    <w:rsid w:val="00B97349"/>
    <w:rsid w:val="00BA3915"/>
    <w:rsid w:val="00BA4881"/>
    <w:rsid w:val="00BA58D5"/>
    <w:rsid w:val="00BB0299"/>
    <w:rsid w:val="00BB052F"/>
    <w:rsid w:val="00BB0EF8"/>
    <w:rsid w:val="00BB2A42"/>
    <w:rsid w:val="00BB30EA"/>
    <w:rsid w:val="00BB4042"/>
    <w:rsid w:val="00BB4271"/>
    <w:rsid w:val="00BB4CA9"/>
    <w:rsid w:val="00BB590C"/>
    <w:rsid w:val="00BB68B9"/>
    <w:rsid w:val="00BC14E0"/>
    <w:rsid w:val="00BC3D91"/>
    <w:rsid w:val="00BC464E"/>
    <w:rsid w:val="00BC51ED"/>
    <w:rsid w:val="00BC5261"/>
    <w:rsid w:val="00BC606A"/>
    <w:rsid w:val="00BC7EA5"/>
    <w:rsid w:val="00BD0A0C"/>
    <w:rsid w:val="00BD3544"/>
    <w:rsid w:val="00BD50B4"/>
    <w:rsid w:val="00BD6A30"/>
    <w:rsid w:val="00BE25CC"/>
    <w:rsid w:val="00BE3C54"/>
    <w:rsid w:val="00BE495C"/>
    <w:rsid w:val="00BE52B1"/>
    <w:rsid w:val="00BF0D9B"/>
    <w:rsid w:val="00BF0DBB"/>
    <w:rsid w:val="00BF253A"/>
    <w:rsid w:val="00BF342C"/>
    <w:rsid w:val="00BF44DC"/>
    <w:rsid w:val="00BF4603"/>
    <w:rsid w:val="00BF663F"/>
    <w:rsid w:val="00BF7804"/>
    <w:rsid w:val="00C00DC6"/>
    <w:rsid w:val="00C02379"/>
    <w:rsid w:val="00C04838"/>
    <w:rsid w:val="00C07E18"/>
    <w:rsid w:val="00C13475"/>
    <w:rsid w:val="00C13D3D"/>
    <w:rsid w:val="00C21483"/>
    <w:rsid w:val="00C217DD"/>
    <w:rsid w:val="00C26816"/>
    <w:rsid w:val="00C27889"/>
    <w:rsid w:val="00C31A34"/>
    <w:rsid w:val="00C323AE"/>
    <w:rsid w:val="00C32D9B"/>
    <w:rsid w:val="00C33482"/>
    <w:rsid w:val="00C35B34"/>
    <w:rsid w:val="00C3637E"/>
    <w:rsid w:val="00C37CEF"/>
    <w:rsid w:val="00C41A09"/>
    <w:rsid w:val="00C4535C"/>
    <w:rsid w:val="00C45FF5"/>
    <w:rsid w:val="00C465F1"/>
    <w:rsid w:val="00C46735"/>
    <w:rsid w:val="00C478BF"/>
    <w:rsid w:val="00C51006"/>
    <w:rsid w:val="00C54042"/>
    <w:rsid w:val="00C55724"/>
    <w:rsid w:val="00C55733"/>
    <w:rsid w:val="00C605D9"/>
    <w:rsid w:val="00C62190"/>
    <w:rsid w:val="00C624E5"/>
    <w:rsid w:val="00C62735"/>
    <w:rsid w:val="00C62B24"/>
    <w:rsid w:val="00C62C96"/>
    <w:rsid w:val="00C6480E"/>
    <w:rsid w:val="00C64A19"/>
    <w:rsid w:val="00C65732"/>
    <w:rsid w:val="00C65F70"/>
    <w:rsid w:val="00C67770"/>
    <w:rsid w:val="00C73D4D"/>
    <w:rsid w:val="00C76067"/>
    <w:rsid w:val="00C76B66"/>
    <w:rsid w:val="00C81CB4"/>
    <w:rsid w:val="00C82404"/>
    <w:rsid w:val="00C83589"/>
    <w:rsid w:val="00C84840"/>
    <w:rsid w:val="00C85CCB"/>
    <w:rsid w:val="00C85CCD"/>
    <w:rsid w:val="00C85E7E"/>
    <w:rsid w:val="00C866B8"/>
    <w:rsid w:val="00C905DC"/>
    <w:rsid w:val="00C906AE"/>
    <w:rsid w:val="00C919C9"/>
    <w:rsid w:val="00C94C76"/>
    <w:rsid w:val="00CA1175"/>
    <w:rsid w:val="00CA11A8"/>
    <w:rsid w:val="00CA4055"/>
    <w:rsid w:val="00CA5A42"/>
    <w:rsid w:val="00CA698B"/>
    <w:rsid w:val="00CA79E9"/>
    <w:rsid w:val="00CA7A92"/>
    <w:rsid w:val="00CB1651"/>
    <w:rsid w:val="00CB3E59"/>
    <w:rsid w:val="00CC03D0"/>
    <w:rsid w:val="00CC0551"/>
    <w:rsid w:val="00CC15FB"/>
    <w:rsid w:val="00CC3649"/>
    <w:rsid w:val="00CC3A03"/>
    <w:rsid w:val="00CC3B8D"/>
    <w:rsid w:val="00CC4A40"/>
    <w:rsid w:val="00CD2596"/>
    <w:rsid w:val="00CD4860"/>
    <w:rsid w:val="00CD689F"/>
    <w:rsid w:val="00CD6D67"/>
    <w:rsid w:val="00CE0783"/>
    <w:rsid w:val="00CE0BAD"/>
    <w:rsid w:val="00CE4AB5"/>
    <w:rsid w:val="00CE7F42"/>
    <w:rsid w:val="00CF2CAF"/>
    <w:rsid w:val="00CF450D"/>
    <w:rsid w:val="00CF4D4B"/>
    <w:rsid w:val="00CF5D2A"/>
    <w:rsid w:val="00CF686F"/>
    <w:rsid w:val="00D00643"/>
    <w:rsid w:val="00D051C0"/>
    <w:rsid w:val="00D05F75"/>
    <w:rsid w:val="00D064E7"/>
    <w:rsid w:val="00D06659"/>
    <w:rsid w:val="00D13915"/>
    <w:rsid w:val="00D1562F"/>
    <w:rsid w:val="00D156E1"/>
    <w:rsid w:val="00D17251"/>
    <w:rsid w:val="00D175B6"/>
    <w:rsid w:val="00D2408B"/>
    <w:rsid w:val="00D242D4"/>
    <w:rsid w:val="00D24433"/>
    <w:rsid w:val="00D25A62"/>
    <w:rsid w:val="00D27280"/>
    <w:rsid w:val="00D31163"/>
    <w:rsid w:val="00D3172F"/>
    <w:rsid w:val="00D318B2"/>
    <w:rsid w:val="00D32365"/>
    <w:rsid w:val="00D3277B"/>
    <w:rsid w:val="00D346A2"/>
    <w:rsid w:val="00D348A1"/>
    <w:rsid w:val="00D34C71"/>
    <w:rsid w:val="00D34F1E"/>
    <w:rsid w:val="00D35A25"/>
    <w:rsid w:val="00D35D08"/>
    <w:rsid w:val="00D36EC5"/>
    <w:rsid w:val="00D40CBD"/>
    <w:rsid w:val="00D42F4C"/>
    <w:rsid w:val="00D44C08"/>
    <w:rsid w:val="00D4612C"/>
    <w:rsid w:val="00D47091"/>
    <w:rsid w:val="00D47345"/>
    <w:rsid w:val="00D47913"/>
    <w:rsid w:val="00D532ED"/>
    <w:rsid w:val="00D5680A"/>
    <w:rsid w:val="00D56EE2"/>
    <w:rsid w:val="00D57557"/>
    <w:rsid w:val="00D57ECE"/>
    <w:rsid w:val="00D60647"/>
    <w:rsid w:val="00D61A22"/>
    <w:rsid w:val="00D6242F"/>
    <w:rsid w:val="00D62538"/>
    <w:rsid w:val="00D63E3E"/>
    <w:rsid w:val="00D6542F"/>
    <w:rsid w:val="00D65FF3"/>
    <w:rsid w:val="00D67EBA"/>
    <w:rsid w:val="00D76E2F"/>
    <w:rsid w:val="00D846EA"/>
    <w:rsid w:val="00D84E00"/>
    <w:rsid w:val="00D85E6C"/>
    <w:rsid w:val="00D863D0"/>
    <w:rsid w:val="00D86DCA"/>
    <w:rsid w:val="00D90309"/>
    <w:rsid w:val="00D92BF8"/>
    <w:rsid w:val="00D94389"/>
    <w:rsid w:val="00D967BB"/>
    <w:rsid w:val="00D9726B"/>
    <w:rsid w:val="00DA1D33"/>
    <w:rsid w:val="00DA252D"/>
    <w:rsid w:val="00DA3652"/>
    <w:rsid w:val="00DA564D"/>
    <w:rsid w:val="00DA7123"/>
    <w:rsid w:val="00DA7CEA"/>
    <w:rsid w:val="00DB084D"/>
    <w:rsid w:val="00DB212D"/>
    <w:rsid w:val="00DB2AC9"/>
    <w:rsid w:val="00DB4580"/>
    <w:rsid w:val="00DC0F98"/>
    <w:rsid w:val="00DC3FC0"/>
    <w:rsid w:val="00DC4225"/>
    <w:rsid w:val="00DC477C"/>
    <w:rsid w:val="00DC6BA7"/>
    <w:rsid w:val="00DC72A5"/>
    <w:rsid w:val="00DD29CA"/>
    <w:rsid w:val="00DD3386"/>
    <w:rsid w:val="00DD53E3"/>
    <w:rsid w:val="00DD5855"/>
    <w:rsid w:val="00DD6B13"/>
    <w:rsid w:val="00DD6D89"/>
    <w:rsid w:val="00DE072F"/>
    <w:rsid w:val="00DE10A8"/>
    <w:rsid w:val="00DE39A4"/>
    <w:rsid w:val="00DE3D4F"/>
    <w:rsid w:val="00DE3F13"/>
    <w:rsid w:val="00DE3FDD"/>
    <w:rsid w:val="00DE6308"/>
    <w:rsid w:val="00DE66E6"/>
    <w:rsid w:val="00DE6D08"/>
    <w:rsid w:val="00DF0556"/>
    <w:rsid w:val="00E00278"/>
    <w:rsid w:val="00E008E8"/>
    <w:rsid w:val="00E016B9"/>
    <w:rsid w:val="00E03E6C"/>
    <w:rsid w:val="00E05270"/>
    <w:rsid w:val="00E05962"/>
    <w:rsid w:val="00E067DB"/>
    <w:rsid w:val="00E10BF7"/>
    <w:rsid w:val="00E10F48"/>
    <w:rsid w:val="00E11846"/>
    <w:rsid w:val="00E12DBD"/>
    <w:rsid w:val="00E136AF"/>
    <w:rsid w:val="00E15FB5"/>
    <w:rsid w:val="00E200FC"/>
    <w:rsid w:val="00E2064D"/>
    <w:rsid w:val="00E212FC"/>
    <w:rsid w:val="00E2259E"/>
    <w:rsid w:val="00E22891"/>
    <w:rsid w:val="00E24921"/>
    <w:rsid w:val="00E24EA8"/>
    <w:rsid w:val="00E27FAC"/>
    <w:rsid w:val="00E30642"/>
    <w:rsid w:val="00E311E3"/>
    <w:rsid w:val="00E3179E"/>
    <w:rsid w:val="00E31E83"/>
    <w:rsid w:val="00E31EC2"/>
    <w:rsid w:val="00E322D2"/>
    <w:rsid w:val="00E325CE"/>
    <w:rsid w:val="00E32BDE"/>
    <w:rsid w:val="00E33AD2"/>
    <w:rsid w:val="00E33E36"/>
    <w:rsid w:val="00E41023"/>
    <w:rsid w:val="00E439A0"/>
    <w:rsid w:val="00E45C1D"/>
    <w:rsid w:val="00E463E7"/>
    <w:rsid w:val="00E46DE5"/>
    <w:rsid w:val="00E473A1"/>
    <w:rsid w:val="00E4779A"/>
    <w:rsid w:val="00E53516"/>
    <w:rsid w:val="00E55A23"/>
    <w:rsid w:val="00E55F99"/>
    <w:rsid w:val="00E56890"/>
    <w:rsid w:val="00E570EC"/>
    <w:rsid w:val="00E6765B"/>
    <w:rsid w:val="00E706CE"/>
    <w:rsid w:val="00E71108"/>
    <w:rsid w:val="00E72222"/>
    <w:rsid w:val="00E748F9"/>
    <w:rsid w:val="00E74BD6"/>
    <w:rsid w:val="00E8205C"/>
    <w:rsid w:val="00E834E6"/>
    <w:rsid w:val="00E858E9"/>
    <w:rsid w:val="00E861F8"/>
    <w:rsid w:val="00E937F4"/>
    <w:rsid w:val="00E94B8D"/>
    <w:rsid w:val="00EA016A"/>
    <w:rsid w:val="00EA0947"/>
    <w:rsid w:val="00EA1A3E"/>
    <w:rsid w:val="00EA2EE3"/>
    <w:rsid w:val="00EA7262"/>
    <w:rsid w:val="00EB1C48"/>
    <w:rsid w:val="00EB2284"/>
    <w:rsid w:val="00EB22F0"/>
    <w:rsid w:val="00EB506A"/>
    <w:rsid w:val="00EB5B02"/>
    <w:rsid w:val="00EB793A"/>
    <w:rsid w:val="00EC040D"/>
    <w:rsid w:val="00EC0772"/>
    <w:rsid w:val="00EC15C4"/>
    <w:rsid w:val="00EC32A1"/>
    <w:rsid w:val="00EC6DAA"/>
    <w:rsid w:val="00ED0395"/>
    <w:rsid w:val="00ED45F1"/>
    <w:rsid w:val="00ED6690"/>
    <w:rsid w:val="00EE1FB8"/>
    <w:rsid w:val="00EE2DE5"/>
    <w:rsid w:val="00EE2F8C"/>
    <w:rsid w:val="00EE33C6"/>
    <w:rsid w:val="00EE4E58"/>
    <w:rsid w:val="00EE5308"/>
    <w:rsid w:val="00EE658F"/>
    <w:rsid w:val="00EF0C86"/>
    <w:rsid w:val="00EF70CC"/>
    <w:rsid w:val="00EF742C"/>
    <w:rsid w:val="00EF75D5"/>
    <w:rsid w:val="00EF7D3E"/>
    <w:rsid w:val="00EF7E1A"/>
    <w:rsid w:val="00F01340"/>
    <w:rsid w:val="00F01FDA"/>
    <w:rsid w:val="00F03086"/>
    <w:rsid w:val="00F04CD2"/>
    <w:rsid w:val="00F05715"/>
    <w:rsid w:val="00F05E27"/>
    <w:rsid w:val="00F072C7"/>
    <w:rsid w:val="00F07B9B"/>
    <w:rsid w:val="00F113B3"/>
    <w:rsid w:val="00F11DFE"/>
    <w:rsid w:val="00F13497"/>
    <w:rsid w:val="00F1367E"/>
    <w:rsid w:val="00F21725"/>
    <w:rsid w:val="00F2213A"/>
    <w:rsid w:val="00F271B0"/>
    <w:rsid w:val="00F27ACD"/>
    <w:rsid w:val="00F321E6"/>
    <w:rsid w:val="00F347EC"/>
    <w:rsid w:val="00F372DB"/>
    <w:rsid w:val="00F40157"/>
    <w:rsid w:val="00F4178E"/>
    <w:rsid w:val="00F43F5E"/>
    <w:rsid w:val="00F44FBA"/>
    <w:rsid w:val="00F45EF1"/>
    <w:rsid w:val="00F47C6E"/>
    <w:rsid w:val="00F503B0"/>
    <w:rsid w:val="00F50B21"/>
    <w:rsid w:val="00F521D4"/>
    <w:rsid w:val="00F5448B"/>
    <w:rsid w:val="00F546D3"/>
    <w:rsid w:val="00F56488"/>
    <w:rsid w:val="00F573C9"/>
    <w:rsid w:val="00F57A67"/>
    <w:rsid w:val="00F616B5"/>
    <w:rsid w:val="00F618BE"/>
    <w:rsid w:val="00F64B41"/>
    <w:rsid w:val="00F651DC"/>
    <w:rsid w:val="00F6612D"/>
    <w:rsid w:val="00F6654A"/>
    <w:rsid w:val="00F66D34"/>
    <w:rsid w:val="00F67338"/>
    <w:rsid w:val="00F70D38"/>
    <w:rsid w:val="00F72741"/>
    <w:rsid w:val="00F730BC"/>
    <w:rsid w:val="00F730E6"/>
    <w:rsid w:val="00F770EB"/>
    <w:rsid w:val="00F77735"/>
    <w:rsid w:val="00F844D2"/>
    <w:rsid w:val="00F85136"/>
    <w:rsid w:val="00F853C4"/>
    <w:rsid w:val="00F90B0C"/>
    <w:rsid w:val="00F90E98"/>
    <w:rsid w:val="00F9122B"/>
    <w:rsid w:val="00F930CF"/>
    <w:rsid w:val="00F933F5"/>
    <w:rsid w:val="00F9622C"/>
    <w:rsid w:val="00F97CD7"/>
    <w:rsid w:val="00FA14FB"/>
    <w:rsid w:val="00FA2082"/>
    <w:rsid w:val="00FA29B4"/>
    <w:rsid w:val="00FA4194"/>
    <w:rsid w:val="00FA56D9"/>
    <w:rsid w:val="00FA68EC"/>
    <w:rsid w:val="00FB473F"/>
    <w:rsid w:val="00FB50C5"/>
    <w:rsid w:val="00FC0892"/>
    <w:rsid w:val="00FC0B07"/>
    <w:rsid w:val="00FC3AC6"/>
    <w:rsid w:val="00FC469A"/>
    <w:rsid w:val="00FC49D8"/>
    <w:rsid w:val="00FC6BC3"/>
    <w:rsid w:val="00FC727D"/>
    <w:rsid w:val="00FD0942"/>
    <w:rsid w:val="00FD096A"/>
    <w:rsid w:val="00FD13F9"/>
    <w:rsid w:val="00FD3DD4"/>
    <w:rsid w:val="00FD4D58"/>
    <w:rsid w:val="00FD617A"/>
    <w:rsid w:val="00FD6CBC"/>
    <w:rsid w:val="00FE3161"/>
    <w:rsid w:val="00FE597F"/>
    <w:rsid w:val="00FF0397"/>
    <w:rsid w:val="00FF07F5"/>
    <w:rsid w:val="00FF0F05"/>
    <w:rsid w:val="00FF333A"/>
    <w:rsid w:val="00FF3CCB"/>
    <w:rsid w:val="00FF47A7"/>
    <w:rsid w:val="2ABF422C"/>
    <w:rsid w:val="4C4A9C0E"/>
    <w:rsid w:val="70D73E94"/>
    <w:rsid w:val="72B7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B67A09"/>
  <w15:chartTrackingRefBased/>
  <w15:docId w15:val="{1757805F-5282-4C96-879A-6803DF6C6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8E9"/>
    <w:pPr>
      <w:spacing w:after="80" w:line="240" w:lineRule="auto"/>
    </w:pPr>
    <w:rPr>
      <w:rFonts w:ascii="Segoe UI Semilight" w:hAnsi="Segoe UI Semi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58E9"/>
    <w:pPr>
      <w:keepNext/>
      <w:keepLines/>
      <w:numPr>
        <w:numId w:val="2"/>
      </w:numPr>
      <w:spacing w:before="180"/>
      <w:outlineLvl w:val="0"/>
    </w:pPr>
    <w:rPr>
      <w:rFonts w:eastAsiaTheme="majorEastAsia" w:cs="Calibri"/>
      <w:caps/>
      <w:color w:val="0099D8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3127"/>
    <w:pPr>
      <w:keepNext/>
      <w:keepLines/>
      <w:numPr>
        <w:ilvl w:val="1"/>
        <w:numId w:val="2"/>
      </w:numPr>
      <w:spacing w:before="120"/>
      <w:ind w:left="578" w:hanging="578"/>
      <w:outlineLvl w:val="1"/>
    </w:pPr>
    <w:rPr>
      <w:rFonts w:ascii="Hero New Light" w:eastAsiaTheme="majorEastAsia" w:hAnsi="Hero New Light" w:cs="Arial"/>
      <w:color w:val="253C96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040D"/>
    <w:pPr>
      <w:keepNext/>
      <w:keepLines/>
      <w:numPr>
        <w:ilvl w:val="2"/>
        <w:numId w:val="2"/>
      </w:numPr>
      <w:spacing w:before="120"/>
      <w:outlineLvl w:val="2"/>
    </w:pPr>
    <w:rPr>
      <w:rFonts w:eastAsiaTheme="majorEastAsia" w:cstheme="majorBidi"/>
      <w:color w:val="0099D8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C040D"/>
    <w:pPr>
      <w:keepNext/>
      <w:keepLines/>
      <w:numPr>
        <w:ilvl w:val="3"/>
        <w:numId w:val="2"/>
      </w:numPr>
      <w:spacing w:before="120"/>
      <w:outlineLvl w:val="3"/>
    </w:pPr>
    <w:rPr>
      <w:rFonts w:eastAsia="MS Gothic" w:cstheme="majorHAnsi"/>
      <w:i/>
      <w:iCs/>
      <w:color w:val="0099D8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AF0929"/>
    <w:pPr>
      <w:keepNext/>
      <w:keepLines/>
      <w:numPr>
        <w:ilvl w:val="4"/>
        <w:numId w:val="2"/>
      </w:numPr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AF0929"/>
    <w:pPr>
      <w:keepNext/>
      <w:keepLines/>
      <w:numPr>
        <w:ilvl w:val="5"/>
        <w:numId w:val="2"/>
      </w:numPr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1F77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1F77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1F77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58E9"/>
    <w:rPr>
      <w:rFonts w:ascii="Segoe UI Semilight" w:eastAsiaTheme="majorEastAsia" w:hAnsi="Segoe UI Semilight" w:cs="Calibri"/>
      <w:caps/>
      <w:color w:val="0099D8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73127"/>
    <w:rPr>
      <w:rFonts w:ascii="Hero New Light" w:eastAsiaTheme="majorEastAsia" w:hAnsi="Hero New Light" w:cs="Arial"/>
      <w:color w:val="253C96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C040D"/>
    <w:rPr>
      <w:rFonts w:ascii="Segoe UI Semilight" w:eastAsiaTheme="majorEastAsia" w:hAnsi="Segoe UI Semilight" w:cstheme="majorBidi"/>
      <w:color w:val="0099D8"/>
      <w:sz w:val="24"/>
      <w:szCs w:val="24"/>
    </w:rPr>
  </w:style>
  <w:style w:type="table" w:styleId="TableGrid">
    <w:name w:val="Table Grid"/>
    <w:basedOn w:val="TableNormal"/>
    <w:uiPriority w:val="39"/>
    <w:rsid w:val="003B4F37"/>
    <w:pPr>
      <w:spacing w:before="60" w:after="60"/>
    </w:pPr>
    <w:rPr>
      <w:rFonts w:ascii="TradeGothic LT" w:hAnsi="TradeGothic 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TradeGothic LT" w:hAnsi="TradeGothic LT"/>
        <w:b/>
        <w:color w:val="FFFFFF" w:themeColor="background1"/>
        <w:sz w:val="22"/>
      </w:rPr>
      <w:tblPr/>
      <w:tcPr>
        <w:shd w:val="clear" w:color="auto" w:fill="0099D8"/>
      </w:tcPr>
    </w:tblStylePr>
  </w:style>
  <w:style w:type="paragraph" w:styleId="Header">
    <w:name w:val="header"/>
    <w:basedOn w:val="Normal"/>
    <w:link w:val="HeaderChar"/>
    <w:uiPriority w:val="99"/>
    <w:unhideWhenUsed/>
    <w:rsid w:val="0014549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45494"/>
  </w:style>
  <w:style w:type="paragraph" w:styleId="Footer">
    <w:name w:val="footer"/>
    <w:basedOn w:val="Normal"/>
    <w:link w:val="FooterChar"/>
    <w:uiPriority w:val="99"/>
    <w:unhideWhenUsed/>
    <w:rsid w:val="0014549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45494"/>
  </w:style>
  <w:style w:type="paragraph" w:styleId="BalloonText">
    <w:name w:val="Balloon Text"/>
    <w:basedOn w:val="Normal"/>
    <w:link w:val="BalloonTextChar"/>
    <w:uiPriority w:val="99"/>
    <w:semiHidden/>
    <w:unhideWhenUsed/>
    <w:rsid w:val="0014549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494"/>
    <w:rPr>
      <w:rFonts w:ascii="Segoe UI" w:hAnsi="Segoe UI" w:cs="Segoe UI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A275AE"/>
    <w:pPr>
      <w:tabs>
        <w:tab w:val="right" w:leader="dot" w:pos="9016"/>
      </w:tabs>
    </w:pPr>
    <w:rPr>
      <w:rFonts w:ascii="Hero New Light" w:hAnsi="Hero New Light" w:cstheme="minorHAnsi"/>
      <w:b/>
      <w:bCs/>
      <w:caps/>
      <w:sz w:val="20"/>
    </w:rPr>
  </w:style>
  <w:style w:type="paragraph" w:styleId="TOC2">
    <w:name w:val="toc 2"/>
    <w:basedOn w:val="Normal"/>
    <w:next w:val="Normal"/>
    <w:autoRedefine/>
    <w:uiPriority w:val="39"/>
    <w:unhideWhenUsed/>
    <w:rsid w:val="00A275AE"/>
    <w:pPr>
      <w:tabs>
        <w:tab w:val="right" w:leader="dot" w:pos="9016"/>
      </w:tabs>
      <w:spacing w:before="80" w:after="40"/>
    </w:pPr>
    <w:rPr>
      <w:rFonts w:ascii="Hero New Light" w:hAnsi="Hero New Light" w:cstheme="minorHAnsi"/>
      <w:bCs/>
      <w:noProof/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A275AE"/>
    <w:pPr>
      <w:tabs>
        <w:tab w:val="left" w:pos="851"/>
        <w:tab w:val="right" w:leader="dot" w:pos="9016"/>
      </w:tabs>
      <w:spacing w:after="40"/>
    </w:pPr>
    <w:rPr>
      <w:rFonts w:ascii="Hero New Light" w:hAnsi="Hero New Light" w:cstheme="minorHAnsi"/>
      <w:sz w:val="20"/>
    </w:rPr>
  </w:style>
  <w:style w:type="table" w:customStyle="1" w:styleId="TableGrid1">
    <w:name w:val="Table Grid1"/>
    <w:basedOn w:val="TableNormal"/>
    <w:next w:val="TableNormal"/>
    <w:uiPriority w:val="59"/>
    <w:rsid w:val="00BF44DC"/>
    <w:pPr>
      <w:spacing w:after="0" w:line="240" w:lineRule="auto"/>
    </w:pPr>
    <w:rPr>
      <w:rFonts w:eastAsia="MS Mincho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s"/>
    <w:basedOn w:val="Normal"/>
    <w:link w:val="ListParagraphChar"/>
    <w:uiPriority w:val="34"/>
    <w:qFormat/>
    <w:rsid w:val="00FC0B07"/>
    <w:pPr>
      <w:numPr>
        <w:numId w:val="4"/>
      </w:numPr>
      <w:ind w:left="1077"/>
    </w:pPr>
    <w:rPr>
      <w:rFonts w:eastAsiaTheme="minorEastAsia"/>
      <w:szCs w:val="24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345CED"/>
    <w:pPr>
      <w:spacing w:after="0"/>
      <w:outlineLvl w:val="9"/>
    </w:pPr>
    <w:rPr>
      <w:rFonts w:asciiTheme="majorHAnsi" w:hAnsiTheme="majorHAnsi"/>
      <w:b/>
      <w:lang w:val="en-US"/>
    </w:rPr>
  </w:style>
  <w:style w:type="character" w:styleId="Hyperlink">
    <w:name w:val="Hyperlink"/>
    <w:basedOn w:val="DefaultParagraphFont"/>
    <w:uiPriority w:val="99"/>
    <w:unhideWhenUsed/>
    <w:rsid w:val="00345CED"/>
    <w:rPr>
      <w:color w:val="0563C1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73175D"/>
    <w:pPr>
      <w:spacing w:after="0"/>
    </w:pPr>
    <w:rPr>
      <w:rFonts w:asciiTheme="minorHAnsi" w:hAnsiTheme="minorHAnsi" w:cstheme="minorHAnsi"/>
    </w:rPr>
  </w:style>
  <w:style w:type="paragraph" w:styleId="TOC5">
    <w:name w:val="toc 5"/>
    <w:basedOn w:val="Normal"/>
    <w:next w:val="Normal"/>
    <w:autoRedefine/>
    <w:uiPriority w:val="39"/>
    <w:unhideWhenUsed/>
    <w:rsid w:val="0073175D"/>
    <w:pPr>
      <w:spacing w:after="0"/>
    </w:pPr>
    <w:rPr>
      <w:rFonts w:asciiTheme="minorHAnsi" w:hAnsiTheme="minorHAnsi" w:cstheme="minorHAnsi"/>
    </w:rPr>
  </w:style>
  <w:style w:type="paragraph" w:styleId="TOC6">
    <w:name w:val="toc 6"/>
    <w:basedOn w:val="Normal"/>
    <w:next w:val="Normal"/>
    <w:autoRedefine/>
    <w:uiPriority w:val="39"/>
    <w:unhideWhenUsed/>
    <w:rsid w:val="0073175D"/>
    <w:pPr>
      <w:spacing w:after="0"/>
    </w:pPr>
    <w:rPr>
      <w:rFonts w:asciiTheme="minorHAnsi" w:hAnsiTheme="minorHAnsi" w:cstheme="minorHAnsi"/>
    </w:rPr>
  </w:style>
  <w:style w:type="paragraph" w:styleId="TOC7">
    <w:name w:val="toc 7"/>
    <w:basedOn w:val="Normal"/>
    <w:next w:val="Normal"/>
    <w:autoRedefine/>
    <w:uiPriority w:val="39"/>
    <w:unhideWhenUsed/>
    <w:rsid w:val="0073175D"/>
    <w:pPr>
      <w:spacing w:after="0"/>
    </w:pPr>
    <w:rPr>
      <w:rFonts w:asciiTheme="minorHAnsi" w:hAnsiTheme="minorHAnsi" w:cstheme="minorHAnsi"/>
    </w:rPr>
  </w:style>
  <w:style w:type="paragraph" w:styleId="TOC8">
    <w:name w:val="toc 8"/>
    <w:basedOn w:val="Normal"/>
    <w:next w:val="Normal"/>
    <w:autoRedefine/>
    <w:uiPriority w:val="39"/>
    <w:unhideWhenUsed/>
    <w:rsid w:val="0073175D"/>
    <w:pPr>
      <w:spacing w:after="0"/>
    </w:pPr>
    <w:rPr>
      <w:rFonts w:asciiTheme="minorHAnsi" w:hAnsiTheme="minorHAnsi" w:cstheme="minorHAnsi"/>
    </w:rPr>
  </w:style>
  <w:style w:type="paragraph" w:styleId="TOC9">
    <w:name w:val="toc 9"/>
    <w:basedOn w:val="Normal"/>
    <w:next w:val="Normal"/>
    <w:autoRedefine/>
    <w:uiPriority w:val="39"/>
    <w:unhideWhenUsed/>
    <w:rsid w:val="0073175D"/>
    <w:pPr>
      <w:spacing w:after="0"/>
    </w:pPr>
    <w:rPr>
      <w:rFonts w:asciiTheme="minorHAnsi" w:hAnsiTheme="minorHAnsi" w:cstheme="minorHAns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175D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C85CC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25865"/>
    <w:rPr>
      <w:sz w:val="16"/>
      <w:szCs w:val="16"/>
    </w:rPr>
  </w:style>
  <w:style w:type="table" w:styleId="PlainTable1">
    <w:name w:val="Plain Table 1"/>
    <w:basedOn w:val="TableNormal"/>
    <w:uiPriority w:val="41"/>
    <w:rsid w:val="00E31EC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mmentSubject">
    <w:name w:val="annotation subject"/>
    <w:basedOn w:val="Normal"/>
    <w:next w:val="Normal"/>
    <w:link w:val="CommentSubjectChar"/>
    <w:uiPriority w:val="99"/>
    <w:semiHidden/>
    <w:unhideWhenUsed/>
    <w:rsid w:val="00987F2C"/>
    <w:rPr>
      <w:b/>
      <w:bCs/>
      <w:sz w:val="20"/>
      <w:szCs w:val="20"/>
    </w:r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987F2C"/>
    <w:rPr>
      <w:b/>
      <w:bCs/>
      <w:sz w:val="20"/>
      <w:szCs w:val="20"/>
    </w:rPr>
  </w:style>
  <w:style w:type="paragraph" w:customStyle="1" w:styleId="Number">
    <w:name w:val="Number"/>
    <w:basedOn w:val="ListParagraph"/>
    <w:qFormat/>
    <w:rsid w:val="007B06BA"/>
    <w:pPr>
      <w:numPr>
        <w:numId w:val="1"/>
      </w:numPr>
    </w:pPr>
  </w:style>
  <w:style w:type="paragraph" w:customStyle="1" w:styleId="TableHeading">
    <w:name w:val="Table Heading"/>
    <w:basedOn w:val="BodyText"/>
    <w:uiPriority w:val="19"/>
    <w:qFormat/>
    <w:rsid w:val="00784CBD"/>
    <w:pPr>
      <w:spacing w:before="60"/>
    </w:pPr>
    <w:rPr>
      <w:b/>
      <w:color w:val="FFFFFF" w:themeColor="background1"/>
      <w:lang w:val="en-GB"/>
    </w:rPr>
  </w:style>
  <w:style w:type="paragraph" w:customStyle="1" w:styleId="Lettering">
    <w:name w:val="Lettering"/>
    <w:basedOn w:val="ListParagraph"/>
    <w:link w:val="LetteringChar"/>
    <w:qFormat/>
    <w:rsid w:val="00D61A22"/>
    <w:pPr>
      <w:widowControl w:val="0"/>
      <w:numPr>
        <w:numId w:val="15"/>
      </w:numPr>
      <w:autoSpaceDE w:val="0"/>
      <w:autoSpaceDN w:val="0"/>
      <w:adjustRightInd w:val="0"/>
    </w:pPr>
    <w:rPr>
      <w:rFonts w:eastAsia="MS Mincho" w:cs="Calibri"/>
      <w:color w:val="000000"/>
      <w:lang w:val="en-AU"/>
    </w:rPr>
  </w:style>
  <w:style w:type="paragraph" w:customStyle="1" w:styleId="BulletList">
    <w:name w:val="Bullet List"/>
    <w:basedOn w:val="BodyText"/>
    <w:uiPriority w:val="11"/>
    <w:rsid w:val="001E5EFF"/>
    <w:pPr>
      <w:numPr>
        <w:numId w:val="12"/>
      </w:numPr>
      <w:tabs>
        <w:tab w:val="num" w:pos="851"/>
      </w:tabs>
      <w:spacing w:after="60"/>
      <w:ind w:left="851" w:hanging="426"/>
      <w:contextualSpacing/>
    </w:pPr>
    <w:rPr>
      <w:rFonts w:asciiTheme="minorHAnsi" w:hAnsiTheme="minorHAnsi"/>
      <w:lang w:val="en-GB"/>
    </w:rPr>
  </w:style>
  <w:style w:type="character" w:customStyle="1" w:styleId="ListParagraphChar">
    <w:name w:val="List Paragraph Char"/>
    <w:aliases w:val="Bullets Char"/>
    <w:basedOn w:val="DefaultParagraphFont"/>
    <w:link w:val="ListParagraph"/>
    <w:uiPriority w:val="34"/>
    <w:rsid w:val="00FC0B07"/>
    <w:rPr>
      <w:rFonts w:ascii="TradeGothic LT" w:eastAsiaTheme="minorEastAsia" w:hAnsi="TradeGothic LT"/>
      <w:szCs w:val="24"/>
      <w:lang w:val="en-US"/>
    </w:rPr>
  </w:style>
  <w:style w:type="character" w:customStyle="1" w:styleId="LetteringChar">
    <w:name w:val="Lettering Char"/>
    <w:basedOn w:val="ListParagraphChar"/>
    <w:link w:val="Lettering"/>
    <w:rsid w:val="00D61A22"/>
    <w:rPr>
      <w:rFonts w:ascii="TradeGothic LT" w:eastAsia="MS Mincho" w:hAnsi="TradeGothic LT" w:cs="Calibri"/>
      <w:color w:val="000000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EC040D"/>
    <w:rPr>
      <w:rFonts w:ascii="Segoe UI Semilight" w:eastAsia="MS Gothic" w:hAnsi="Segoe UI Semilight" w:cstheme="majorHAnsi"/>
      <w:i/>
      <w:iCs/>
      <w:color w:val="0099D8"/>
    </w:rPr>
  </w:style>
  <w:style w:type="character" w:customStyle="1" w:styleId="Heading5Char">
    <w:name w:val="Heading 5 Char"/>
    <w:basedOn w:val="DefaultParagraphFont"/>
    <w:link w:val="Heading5"/>
    <w:uiPriority w:val="9"/>
    <w:rsid w:val="00AF0929"/>
    <w:rPr>
      <w:rFonts w:ascii="TradeGothic LT" w:eastAsiaTheme="majorEastAsia" w:hAnsi="TradeGothic LT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0929"/>
    <w:rPr>
      <w:rFonts w:ascii="TradeGothic LT" w:eastAsiaTheme="majorEastAsia" w:hAnsi="TradeGothic LT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1F77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1F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1F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6068"/>
    <w:pPr>
      <w:numPr>
        <w:ilvl w:val="1"/>
      </w:numPr>
      <w:jc w:val="center"/>
    </w:pPr>
    <w:rPr>
      <w:rFonts w:eastAsiaTheme="minorEastAsia"/>
      <w:color w:val="0099D8"/>
      <w:spacing w:val="15"/>
      <w:sz w:val="44"/>
    </w:rPr>
  </w:style>
  <w:style w:type="character" w:customStyle="1" w:styleId="SubtitleChar">
    <w:name w:val="Subtitle Char"/>
    <w:basedOn w:val="DefaultParagraphFont"/>
    <w:link w:val="Subtitle"/>
    <w:uiPriority w:val="11"/>
    <w:rsid w:val="00A46068"/>
    <w:rPr>
      <w:rFonts w:ascii="TradeGothic LT" w:eastAsiaTheme="minorEastAsia" w:hAnsi="TradeGothic LT"/>
      <w:color w:val="0099D8"/>
      <w:spacing w:val="15"/>
      <w:sz w:val="44"/>
    </w:rPr>
  </w:style>
  <w:style w:type="paragraph" w:customStyle="1" w:styleId="TableBodyText">
    <w:name w:val="Table Body Text"/>
    <w:basedOn w:val="Normal"/>
    <w:uiPriority w:val="20"/>
    <w:qFormat/>
    <w:rsid w:val="001E5EFF"/>
    <w:pPr>
      <w:spacing w:before="60" w:after="60"/>
    </w:pPr>
  </w:style>
  <w:style w:type="paragraph" w:styleId="NormalWeb">
    <w:name w:val="Normal (Web)"/>
    <w:basedOn w:val="Normal"/>
    <w:uiPriority w:val="99"/>
    <w:unhideWhenUsed/>
    <w:rsid w:val="0001415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330A55"/>
    <w:pPr>
      <w:spacing w:after="0"/>
      <w:contextualSpacing/>
      <w:jc w:val="center"/>
    </w:pPr>
    <w:rPr>
      <w:rFonts w:eastAsiaTheme="majorEastAsia" w:cstheme="majorBidi"/>
      <w:color w:val="0099D8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0A55"/>
    <w:rPr>
      <w:rFonts w:ascii="TradeGothic LT" w:eastAsiaTheme="majorEastAsia" w:hAnsi="TradeGothic LT" w:cstheme="majorBidi"/>
      <w:color w:val="0099D8"/>
      <w:spacing w:val="-10"/>
      <w:kern w:val="28"/>
      <w:sz w:val="56"/>
      <w:szCs w:val="56"/>
    </w:rPr>
  </w:style>
  <w:style w:type="paragraph" w:customStyle="1" w:styleId="TableBullet1">
    <w:name w:val="Table Bullet 1"/>
    <w:basedOn w:val="TableBodyText"/>
    <w:uiPriority w:val="20"/>
    <w:qFormat/>
    <w:rsid w:val="007F1564"/>
    <w:pPr>
      <w:numPr>
        <w:numId w:val="8"/>
      </w:numPr>
      <w:spacing w:beforeLines="60" w:before="144" w:afterLines="60" w:after="144"/>
    </w:pPr>
  </w:style>
  <w:style w:type="paragraph" w:customStyle="1" w:styleId="TableBullet2">
    <w:name w:val="Table Bullet 2"/>
    <w:basedOn w:val="TableBullet1"/>
    <w:uiPriority w:val="20"/>
    <w:qFormat/>
    <w:rsid w:val="004717D3"/>
    <w:pPr>
      <w:numPr>
        <w:ilvl w:val="1"/>
        <w:numId w:val="6"/>
      </w:numPr>
      <w:tabs>
        <w:tab w:val="clear" w:pos="567"/>
        <w:tab w:val="num" w:pos="360"/>
      </w:tabs>
    </w:pPr>
  </w:style>
  <w:style w:type="paragraph" w:customStyle="1" w:styleId="TableBullet3">
    <w:name w:val="Table Bullet 3"/>
    <w:basedOn w:val="TableBullet1"/>
    <w:uiPriority w:val="20"/>
    <w:qFormat/>
    <w:rsid w:val="004717D3"/>
    <w:pPr>
      <w:numPr>
        <w:ilvl w:val="2"/>
        <w:numId w:val="6"/>
      </w:numPr>
      <w:tabs>
        <w:tab w:val="clear" w:pos="851"/>
        <w:tab w:val="num" w:pos="360"/>
      </w:tabs>
    </w:pPr>
  </w:style>
  <w:style w:type="numbering" w:customStyle="1" w:styleId="TableBulletLIST">
    <w:name w:val="Table Bullet LIST"/>
    <w:basedOn w:val="NoList"/>
    <w:uiPriority w:val="99"/>
    <w:rsid w:val="004717D3"/>
    <w:pPr>
      <w:numPr>
        <w:numId w:val="8"/>
      </w:numPr>
    </w:pPr>
  </w:style>
  <w:style w:type="paragraph" w:customStyle="1" w:styleId="TableNumbering1">
    <w:name w:val="Table Numbering 1"/>
    <w:basedOn w:val="TableBodyText"/>
    <w:uiPriority w:val="20"/>
    <w:qFormat/>
    <w:rsid w:val="004717D3"/>
    <w:pPr>
      <w:numPr>
        <w:numId w:val="7"/>
      </w:numPr>
      <w:tabs>
        <w:tab w:val="clear" w:pos="284"/>
      </w:tabs>
      <w:ind w:left="1080" w:hanging="720"/>
    </w:pPr>
  </w:style>
  <w:style w:type="paragraph" w:customStyle="1" w:styleId="TableNumbering2">
    <w:name w:val="Table Numbering 2"/>
    <w:basedOn w:val="TableBodyText"/>
    <w:uiPriority w:val="20"/>
    <w:qFormat/>
    <w:rsid w:val="004717D3"/>
    <w:pPr>
      <w:numPr>
        <w:ilvl w:val="1"/>
        <w:numId w:val="7"/>
      </w:numPr>
      <w:tabs>
        <w:tab w:val="clear" w:pos="567"/>
      </w:tabs>
      <w:ind w:left="1440" w:hanging="360"/>
    </w:pPr>
  </w:style>
  <w:style w:type="numbering" w:customStyle="1" w:styleId="TableNumberingLIST">
    <w:name w:val="Table Numbering LIST"/>
    <w:basedOn w:val="NoList"/>
    <w:uiPriority w:val="99"/>
    <w:rsid w:val="004717D3"/>
    <w:pPr>
      <w:numPr>
        <w:numId w:val="7"/>
      </w:numPr>
    </w:pPr>
  </w:style>
  <w:style w:type="table" w:customStyle="1" w:styleId="Datacom1">
    <w:name w:val="Datacom 1"/>
    <w:basedOn w:val="TableNormal"/>
    <w:uiPriority w:val="99"/>
    <w:rsid w:val="004717D3"/>
    <w:pPr>
      <w:spacing w:after="0" w:line="240" w:lineRule="auto"/>
    </w:pPr>
    <w:rPr>
      <w:lang w:val="en-NZ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60" w:before="60" w:beforeAutospacing="0" w:afterLines="60" w:after="60" w:afterAutospacing="0" w:line="240" w:lineRule="auto"/>
        <w:contextualSpacing w:val="0"/>
      </w:pPr>
      <w:rPr>
        <w:rFonts w:asciiTheme="majorHAnsi" w:hAnsiTheme="majorHAnsi"/>
        <w:b/>
        <w:color w:val="002B7F"/>
        <w:sz w:val="22"/>
      </w:rPr>
      <w:tblPr/>
      <w:trPr>
        <w:cantSplit/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99E4F3"/>
      </w:tcPr>
    </w:tblStylePr>
    <w:tblStylePr w:type="band1Horz">
      <w:pPr>
        <w:wordWrap/>
        <w:spacing w:beforeLines="60" w:before="60" w:beforeAutospacing="0" w:afterLines="60" w:after="60" w:afterAutospacing="0" w:line="240" w:lineRule="auto"/>
      </w:pPr>
      <w:tblPr/>
      <w:tcPr>
        <w:shd w:val="clear" w:color="auto" w:fill="E6F8FC"/>
      </w:tcPr>
    </w:tblStylePr>
    <w:tblStylePr w:type="band2Horz">
      <w:pPr>
        <w:wordWrap/>
        <w:spacing w:beforeLines="60" w:before="60" w:beforeAutospacing="0" w:afterLines="60" w:after="60" w:afterAutospacing="0" w:line="240" w:lineRule="auto"/>
      </w:p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4717D3"/>
  </w:style>
  <w:style w:type="character" w:customStyle="1" w:styleId="BodyTextChar">
    <w:name w:val="Body Text Char"/>
    <w:basedOn w:val="DefaultParagraphFont"/>
    <w:link w:val="BodyText"/>
    <w:uiPriority w:val="99"/>
    <w:semiHidden/>
    <w:rsid w:val="004717D3"/>
    <w:rPr>
      <w:rFonts w:ascii="TradeGothic LT" w:hAnsi="TradeGothic LT"/>
    </w:rPr>
  </w:style>
  <w:style w:type="paragraph" w:customStyle="1" w:styleId="BulletParagraphs">
    <w:name w:val="Bullet Paragraphs"/>
    <w:basedOn w:val="BodyText"/>
    <w:uiPriority w:val="9"/>
    <w:qFormat/>
    <w:rsid w:val="00216016"/>
    <w:pPr>
      <w:numPr>
        <w:numId w:val="10"/>
      </w:numPr>
      <w:tabs>
        <w:tab w:val="clear" w:pos="851"/>
      </w:tabs>
      <w:ind w:left="709" w:hanging="567"/>
    </w:pPr>
    <w:rPr>
      <w:lang w:val="en-GB"/>
    </w:rPr>
  </w:style>
  <w:style w:type="numbering" w:customStyle="1" w:styleId="BulletparagraphLIST">
    <w:name w:val="Bullet paragraph LIST"/>
    <w:basedOn w:val="NoList"/>
    <w:uiPriority w:val="99"/>
    <w:rsid w:val="007B5DB0"/>
    <w:pPr>
      <w:numPr>
        <w:numId w:val="19"/>
      </w:numPr>
    </w:pPr>
  </w:style>
  <w:style w:type="numbering" w:customStyle="1" w:styleId="BulletsList">
    <w:name w:val="Bullets List"/>
    <w:basedOn w:val="NoList"/>
    <w:uiPriority w:val="99"/>
    <w:rsid w:val="001E5EFF"/>
    <w:pPr>
      <w:numPr>
        <w:numId w:val="13"/>
      </w:numPr>
    </w:pPr>
  </w:style>
  <w:style w:type="table" w:styleId="TableGridLight">
    <w:name w:val="Grid Table Light"/>
    <w:basedOn w:val="TableNormal"/>
    <w:uiPriority w:val="40"/>
    <w:rsid w:val="00784CB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AD41DA"/>
    <w:rPr>
      <w:color w:val="808080"/>
    </w:rPr>
  </w:style>
  <w:style w:type="paragraph" w:styleId="CommentText">
    <w:name w:val="annotation text"/>
    <w:basedOn w:val="Normal"/>
    <w:link w:val="CommentTextChar"/>
    <w:uiPriority w:val="99"/>
    <w:unhideWhenUsed/>
    <w:rsid w:val="009247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47D2"/>
    <w:rPr>
      <w:rFonts w:ascii="Segoe UI Semilight" w:hAnsi="Segoe UI Semilight"/>
      <w:sz w:val="20"/>
      <w:szCs w:val="20"/>
    </w:rPr>
  </w:style>
  <w:style w:type="paragraph" w:customStyle="1" w:styleId="BasicParagraph">
    <w:name w:val="[Basic Paragraph]"/>
    <w:basedOn w:val="Normal"/>
    <w:uiPriority w:val="99"/>
    <w:rsid w:val="00A920A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DB45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6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9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6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2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diagramQuickStyle" Target="diagrams/quickStyle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diagramLayout" Target="diagrams/layout1.xml"/><Relationship Id="rId2" Type="http://schemas.openxmlformats.org/officeDocument/2006/relationships/customXml" Target="../customXml/item2.xml"/><Relationship Id="rId16" Type="http://schemas.openxmlformats.org/officeDocument/2006/relationships/diagramData" Target="diagrams/data1.xml"/><Relationship Id="rId20" Type="http://schemas.microsoft.com/office/2007/relationships/diagramDrawing" Target="diagrams/drawing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diagramColors" Target="diagrams/colors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EB1C464-E458-4172-9646-D69D2CEE4535}" type="doc">
      <dgm:prSet loTypeId="urn:microsoft.com/office/officeart/2009/3/layout/HorizontalOrganizationChart" loCatId="hierarchy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en-AU"/>
        </a:p>
      </dgm:t>
    </dgm:pt>
    <dgm:pt modelId="{98C8D847-247A-4D9A-A08E-2152CD018472}">
      <dgm:prSet phldrT="[Text]" custT="1"/>
      <dgm:spPr/>
      <dgm:t>
        <a:bodyPr/>
        <a:lstStyle/>
        <a:p>
          <a:r>
            <a:rPr lang="en-AU" sz="900">
              <a:latin typeface="Hero New Light" panose="02000400000000000000" pitchFamily="50" charset="0"/>
              <a:cs typeface="Segoe UI Semilight" panose="020B0402040204020203" pitchFamily="34" charset="0"/>
            </a:rPr>
            <a:t>Portfolio Lead</a:t>
          </a:r>
        </a:p>
      </dgm:t>
    </dgm:pt>
    <dgm:pt modelId="{09113B74-9CD1-4216-9343-38976BC86282}" type="parTrans" cxnId="{D2FDF3BC-5D0D-4D22-9F5F-C8CFF0C3C3D8}">
      <dgm:prSet/>
      <dgm:spPr/>
      <dgm:t>
        <a:bodyPr/>
        <a:lstStyle/>
        <a:p>
          <a:endParaRPr lang="en-AU" sz="900"/>
        </a:p>
      </dgm:t>
    </dgm:pt>
    <dgm:pt modelId="{9CCE7719-4CD4-4EAE-9DF2-85A52FB09390}" type="sibTrans" cxnId="{D2FDF3BC-5D0D-4D22-9F5F-C8CFF0C3C3D8}">
      <dgm:prSet/>
      <dgm:spPr/>
      <dgm:t>
        <a:bodyPr/>
        <a:lstStyle/>
        <a:p>
          <a:endParaRPr lang="en-AU" sz="1000"/>
        </a:p>
      </dgm:t>
    </dgm:pt>
    <dgm:pt modelId="{4089502B-2FC1-4DD5-8E88-BA4753AF96C6}">
      <dgm:prSet phldrT="[Text]" custT="1"/>
      <dgm:spPr/>
      <dgm:t>
        <a:bodyPr/>
        <a:lstStyle/>
        <a:p>
          <a:r>
            <a:rPr lang="en-AU" sz="900">
              <a:latin typeface="Hero New Light" panose="02000400000000000000" pitchFamily="50" charset="0"/>
              <a:cs typeface="Segoe UI Semilight" panose="020B0402040204020203" pitchFamily="34" charset="0"/>
            </a:rPr>
            <a:t>CEO</a:t>
          </a:r>
        </a:p>
      </dgm:t>
    </dgm:pt>
    <dgm:pt modelId="{51301949-7747-4C6E-8436-9A91F7C34FC6}" type="sibTrans" cxnId="{BD06E8E7-DE06-4929-B8F5-396D08EAAD80}">
      <dgm:prSet/>
      <dgm:spPr/>
      <dgm:t>
        <a:bodyPr/>
        <a:lstStyle/>
        <a:p>
          <a:endParaRPr lang="en-AU" sz="1000"/>
        </a:p>
      </dgm:t>
    </dgm:pt>
    <dgm:pt modelId="{FF429045-FDE5-4D7D-BC9F-D7C6CCB19CC2}" type="parTrans" cxnId="{BD06E8E7-DE06-4929-B8F5-396D08EAAD80}">
      <dgm:prSet/>
      <dgm:spPr/>
      <dgm:t>
        <a:bodyPr/>
        <a:lstStyle/>
        <a:p>
          <a:endParaRPr lang="en-AU" sz="900"/>
        </a:p>
      </dgm:t>
    </dgm:pt>
    <dgm:pt modelId="{60B5EAA2-320A-4E1F-B2B2-D63517D7DE14}">
      <dgm:prSet phldrT="[Text]" custT="1"/>
      <dgm:spPr/>
      <dgm:t>
        <a:bodyPr/>
        <a:lstStyle/>
        <a:p>
          <a:r>
            <a:rPr lang="en-AU" sz="900">
              <a:latin typeface="Hero New Light" panose="02000400000000000000" pitchFamily="50" charset="0"/>
              <a:cs typeface="Segoe UI Semilight" panose="020B0402040204020203" pitchFamily="34" charset="0"/>
            </a:rPr>
            <a:t>Committee Members</a:t>
          </a:r>
        </a:p>
      </dgm:t>
    </dgm:pt>
    <dgm:pt modelId="{28E78FA3-282B-4205-B6C6-025C9D902A37}" type="parTrans" cxnId="{AA0DDB43-DC62-46E3-B474-B5DCA0D024D9}">
      <dgm:prSet/>
      <dgm:spPr/>
      <dgm:t>
        <a:bodyPr/>
        <a:lstStyle/>
        <a:p>
          <a:endParaRPr lang="en-AU" sz="900"/>
        </a:p>
      </dgm:t>
    </dgm:pt>
    <dgm:pt modelId="{04D0922F-8B6E-465D-9B7C-0D264F991055}" type="sibTrans" cxnId="{AA0DDB43-DC62-46E3-B474-B5DCA0D024D9}">
      <dgm:prSet/>
      <dgm:spPr/>
      <dgm:t>
        <a:bodyPr/>
        <a:lstStyle/>
        <a:p>
          <a:endParaRPr lang="en-AU" sz="1000"/>
        </a:p>
      </dgm:t>
    </dgm:pt>
    <dgm:pt modelId="{373938E6-DF54-4234-9C7F-EDA2340D9F7A}" type="pres">
      <dgm:prSet presAssocID="{2EB1C464-E458-4172-9646-D69D2CEE4535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FD1A8475-0429-413F-87D9-A921AEE421B9}" type="pres">
      <dgm:prSet presAssocID="{4089502B-2FC1-4DD5-8E88-BA4753AF96C6}" presName="hierRoot1" presStyleCnt="0">
        <dgm:presLayoutVars>
          <dgm:hierBranch val="init"/>
        </dgm:presLayoutVars>
      </dgm:prSet>
      <dgm:spPr/>
    </dgm:pt>
    <dgm:pt modelId="{50BB800D-010E-4E8C-8CAF-01129C384B35}" type="pres">
      <dgm:prSet presAssocID="{4089502B-2FC1-4DD5-8E88-BA4753AF96C6}" presName="rootComposite1" presStyleCnt="0"/>
      <dgm:spPr/>
    </dgm:pt>
    <dgm:pt modelId="{0A7B5DA5-7AC8-4144-8A21-93BB32DB3BF7}" type="pres">
      <dgm:prSet presAssocID="{4089502B-2FC1-4DD5-8E88-BA4753AF96C6}" presName="rootText1" presStyleLbl="node0" presStyleIdx="0" presStyleCnt="2">
        <dgm:presLayoutVars>
          <dgm:chPref val="3"/>
        </dgm:presLayoutVars>
      </dgm:prSet>
      <dgm:spPr/>
    </dgm:pt>
    <dgm:pt modelId="{5355799E-C01E-4DAD-9A93-0D3F6B10BA3E}" type="pres">
      <dgm:prSet presAssocID="{4089502B-2FC1-4DD5-8E88-BA4753AF96C6}" presName="rootConnector1" presStyleLbl="node1" presStyleIdx="0" presStyleCnt="0"/>
      <dgm:spPr/>
    </dgm:pt>
    <dgm:pt modelId="{64E44102-36FD-44CF-B47F-9E8A2353BA5B}" type="pres">
      <dgm:prSet presAssocID="{4089502B-2FC1-4DD5-8E88-BA4753AF96C6}" presName="hierChild2" presStyleCnt="0"/>
      <dgm:spPr/>
    </dgm:pt>
    <dgm:pt modelId="{EF17E0F5-D7F1-4D52-8F75-06BBCE884A63}" type="pres">
      <dgm:prSet presAssocID="{09113B74-9CD1-4216-9343-38976BC86282}" presName="Name64" presStyleLbl="parChTrans1D2" presStyleIdx="0" presStyleCnt="1"/>
      <dgm:spPr/>
    </dgm:pt>
    <dgm:pt modelId="{55D8744C-B5C7-4A6A-854E-8E842EBCD5E5}" type="pres">
      <dgm:prSet presAssocID="{98C8D847-247A-4D9A-A08E-2152CD018472}" presName="hierRoot2" presStyleCnt="0">
        <dgm:presLayoutVars>
          <dgm:hierBranch val="init"/>
        </dgm:presLayoutVars>
      </dgm:prSet>
      <dgm:spPr/>
    </dgm:pt>
    <dgm:pt modelId="{470F0168-4116-4698-9C62-1E28E9F7C809}" type="pres">
      <dgm:prSet presAssocID="{98C8D847-247A-4D9A-A08E-2152CD018472}" presName="rootComposite" presStyleCnt="0"/>
      <dgm:spPr/>
    </dgm:pt>
    <dgm:pt modelId="{8A7012E7-0B09-456D-AA66-8C5B09DD5DA5}" type="pres">
      <dgm:prSet presAssocID="{98C8D847-247A-4D9A-A08E-2152CD018472}" presName="rootText" presStyleLbl="node2" presStyleIdx="0" presStyleCnt="1" custScaleX="172593" custScaleY="127087">
        <dgm:presLayoutVars>
          <dgm:chPref val="3"/>
        </dgm:presLayoutVars>
      </dgm:prSet>
      <dgm:spPr/>
    </dgm:pt>
    <dgm:pt modelId="{68CBED34-4227-4E9D-962D-A1FC6B896667}" type="pres">
      <dgm:prSet presAssocID="{98C8D847-247A-4D9A-A08E-2152CD018472}" presName="rootConnector" presStyleLbl="node2" presStyleIdx="0" presStyleCnt="1"/>
      <dgm:spPr/>
    </dgm:pt>
    <dgm:pt modelId="{A0367A99-1CC6-4886-A6B5-0AF180C344E5}" type="pres">
      <dgm:prSet presAssocID="{98C8D847-247A-4D9A-A08E-2152CD018472}" presName="hierChild4" presStyleCnt="0"/>
      <dgm:spPr/>
    </dgm:pt>
    <dgm:pt modelId="{11E23392-70C6-4A3B-836A-55240D4AD074}" type="pres">
      <dgm:prSet presAssocID="{98C8D847-247A-4D9A-A08E-2152CD018472}" presName="hierChild5" presStyleCnt="0"/>
      <dgm:spPr/>
    </dgm:pt>
    <dgm:pt modelId="{7364CA6A-2AA3-4463-9E4D-556B04D724FC}" type="pres">
      <dgm:prSet presAssocID="{4089502B-2FC1-4DD5-8E88-BA4753AF96C6}" presName="hierChild3" presStyleCnt="0"/>
      <dgm:spPr/>
    </dgm:pt>
    <dgm:pt modelId="{933E2EC5-2565-4E45-AD83-081866D73D21}" type="pres">
      <dgm:prSet presAssocID="{60B5EAA2-320A-4E1F-B2B2-D63517D7DE14}" presName="hierRoot1" presStyleCnt="0">
        <dgm:presLayoutVars>
          <dgm:hierBranch val="init"/>
        </dgm:presLayoutVars>
      </dgm:prSet>
      <dgm:spPr/>
    </dgm:pt>
    <dgm:pt modelId="{00E8C84A-0702-4814-97BE-56A4C2880CD8}" type="pres">
      <dgm:prSet presAssocID="{60B5EAA2-320A-4E1F-B2B2-D63517D7DE14}" presName="rootComposite1" presStyleCnt="0"/>
      <dgm:spPr/>
    </dgm:pt>
    <dgm:pt modelId="{9AC97A61-6C23-418D-9DB0-7D87E1F223EA}" type="pres">
      <dgm:prSet presAssocID="{60B5EAA2-320A-4E1F-B2B2-D63517D7DE14}" presName="rootText1" presStyleLbl="node0" presStyleIdx="1" presStyleCnt="2">
        <dgm:presLayoutVars>
          <dgm:chPref val="3"/>
        </dgm:presLayoutVars>
      </dgm:prSet>
      <dgm:spPr/>
    </dgm:pt>
    <dgm:pt modelId="{33484FE0-B583-447B-A1F6-74252C43AFA1}" type="pres">
      <dgm:prSet presAssocID="{60B5EAA2-320A-4E1F-B2B2-D63517D7DE14}" presName="rootConnector1" presStyleLbl="node1" presStyleIdx="0" presStyleCnt="0"/>
      <dgm:spPr/>
    </dgm:pt>
    <dgm:pt modelId="{8660E026-783D-4328-B624-04D1C15C3D9E}" type="pres">
      <dgm:prSet presAssocID="{60B5EAA2-320A-4E1F-B2B2-D63517D7DE14}" presName="hierChild2" presStyleCnt="0"/>
      <dgm:spPr/>
    </dgm:pt>
    <dgm:pt modelId="{1AF768BA-63B8-4C1A-B7EB-46F4FD4E0A3F}" type="pres">
      <dgm:prSet presAssocID="{60B5EAA2-320A-4E1F-B2B2-D63517D7DE14}" presName="hierChild3" presStyleCnt="0"/>
      <dgm:spPr/>
    </dgm:pt>
  </dgm:ptLst>
  <dgm:cxnLst>
    <dgm:cxn modelId="{AA0DDB43-DC62-46E3-B474-B5DCA0D024D9}" srcId="{2EB1C464-E458-4172-9646-D69D2CEE4535}" destId="{60B5EAA2-320A-4E1F-B2B2-D63517D7DE14}" srcOrd="1" destOrd="0" parTransId="{28E78FA3-282B-4205-B6C6-025C9D902A37}" sibTransId="{04D0922F-8B6E-465D-9B7C-0D264F991055}"/>
    <dgm:cxn modelId="{81DC844E-0DE1-4B77-84A0-0F003650537C}" type="presOf" srcId="{4089502B-2FC1-4DD5-8E88-BA4753AF96C6}" destId="{0A7B5DA5-7AC8-4144-8A21-93BB32DB3BF7}" srcOrd="0" destOrd="0" presId="urn:microsoft.com/office/officeart/2009/3/layout/HorizontalOrganizationChart"/>
    <dgm:cxn modelId="{EE4B2D85-BE9B-4CCF-A6B6-7D61365A69AA}" type="presOf" srcId="{09113B74-9CD1-4216-9343-38976BC86282}" destId="{EF17E0F5-D7F1-4D52-8F75-06BBCE884A63}" srcOrd="0" destOrd="0" presId="urn:microsoft.com/office/officeart/2009/3/layout/HorizontalOrganizationChart"/>
    <dgm:cxn modelId="{78EE52A3-0432-4FEF-A086-B27552A651C7}" type="presOf" srcId="{60B5EAA2-320A-4E1F-B2B2-D63517D7DE14}" destId="{33484FE0-B583-447B-A1F6-74252C43AFA1}" srcOrd="1" destOrd="0" presId="urn:microsoft.com/office/officeart/2009/3/layout/HorizontalOrganizationChart"/>
    <dgm:cxn modelId="{D2FDF3BC-5D0D-4D22-9F5F-C8CFF0C3C3D8}" srcId="{4089502B-2FC1-4DD5-8E88-BA4753AF96C6}" destId="{98C8D847-247A-4D9A-A08E-2152CD018472}" srcOrd="0" destOrd="0" parTransId="{09113B74-9CD1-4216-9343-38976BC86282}" sibTransId="{9CCE7719-4CD4-4EAE-9DF2-85A52FB09390}"/>
    <dgm:cxn modelId="{C8E999CB-9181-41EF-ACB4-E3FCF26EB2ED}" type="presOf" srcId="{4089502B-2FC1-4DD5-8E88-BA4753AF96C6}" destId="{5355799E-C01E-4DAD-9A93-0D3F6B10BA3E}" srcOrd="1" destOrd="0" presId="urn:microsoft.com/office/officeart/2009/3/layout/HorizontalOrganizationChart"/>
    <dgm:cxn modelId="{B9C109D3-BDA1-4BF6-9F23-77CE24BCBF08}" type="presOf" srcId="{98C8D847-247A-4D9A-A08E-2152CD018472}" destId="{8A7012E7-0B09-456D-AA66-8C5B09DD5DA5}" srcOrd="0" destOrd="0" presId="urn:microsoft.com/office/officeart/2009/3/layout/HorizontalOrganizationChart"/>
    <dgm:cxn modelId="{63BA99DC-D1EA-4107-B8E9-34103B5B54E4}" type="presOf" srcId="{2EB1C464-E458-4172-9646-D69D2CEE4535}" destId="{373938E6-DF54-4234-9C7F-EDA2340D9F7A}" srcOrd="0" destOrd="0" presId="urn:microsoft.com/office/officeart/2009/3/layout/HorizontalOrganizationChart"/>
    <dgm:cxn modelId="{BD06E8E7-DE06-4929-B8F5-396D08EAAD80}" srcId="{2EB1C464-E458-4172-9646-D69D2CEE4535}" destId="{4089502B-2FC1-4DD5-8E88-BA4753AF96C6}" srcOrd="0" destOrd="0" parTransId="{FF429045-FDE5-4D7D-BC9F-D7C6CCB19CC2}" sibTransId="{51301949-7747-4C6E-8436-9A91F7C34FC6}"/>
    <dgm:cxn modelId="{920B36F7-F27D-4495-AE6B-963265AC75CC}" type="presOf" srcId="{98C8D847-247A-4D9A-A08E-2152CD018472}" destId="{68CBED34-4227-4E9D-962D-A1FC6B896667}" srcOrd="1" destOrd="0" presId="urn:microsoft.com/office/officeart/2009/3/layout/HorizontalOrganizationChart"/>
    <dgm:cxn modelId="{0D1A73FE-A447-4BA6-80BF-3EB7A386EC75}" type="presOf" srcId="{60B5EAA2-320A-4E1F-B2B2-D63517D7DE14}" destId="{9AC97A61-6C23-418D-9DB0-7D87E1F223EA}" srcOrd="0" destOrd="0" presId="urn:microsoft.com/office/officeart/2009/3/layout/HorizontalOrganizationChart"/>
    <dgm:cxn modelId="{DBE0B049-5AF7-49CE-B130-7740BD5AB5FC}" type="presParOf" srcId="{373938E6-DF54-4234-9C7F-EDA2340D9F7A}" destId="{FD1A8475-0429-413F-87D9-A921AEE421B9}" srcOrd="0" destOrd="0" presId="urn:microsoft.com/office/officeart/2009/3/layout/HorizontalOrganizationChart"/>
    <dgm:cxn modelId="{9D38FC25-A74A-443F-B675-C2553CB03842}" type="presParOf" srcId="{FD1A8475-0429-413F-87D9-A921AEE421B9}" destId="{50BB800D-010E-4E8C-8CAF-01129C384B35}" srcOrd="0" destOrd="0" presId="urn:microsoft.com/office/officeart/2009/3/layout/HorizontalOrganizationChart"/>
    <dgm:cxn modelId="{513B6880-D373-4916-B3D4-A3DC6844B453}" type="presParOf" srcId="{50BB800D-010E-4E8C-8CAF-01129C384B35}" destId="{0A7B5DA5-7AC8-4144-8A21-93BB32DB3BF7}" srcOrd="0" destOrd="0" presId="urn:microsoft.com/office/officeart/2009/3/layout/HorizontalOrganizationChart"/>
    <dgm:cxn modelId="{C4359A99-D747-4C2C-92AB-65772DC052CA}" type="presParOf" srcId="{50BB800D-010E-4E8C-8CAF-01129C384B35}" destId="{5355799E-C01E-4DAD-9A93-0D3F6B10BA3E}" srcOrd="1" destOrd="0" presId="urn:microsoft.com/office/officeart/2009/3/layout/HorizontalOrganizationChart"/>
    <dgm:cxn modelId="{CE956D44-ECC3-4D96-8D7B-01E7C6EAD680}" type="presParOf" srcId="{FD1A8475-0429-413F-87D9-A921AEE421B9}" destId="{64E44102-36FD-44CF-B47F-9E8A2353BA5B}" srcOrd="1" destOrd="0" presId="urn:microsoft.com/office/officeart/2009/3/layout/HorizontalOrganizationChart"/>
    <dgm:cxn modelId="{548E536F-A60B-421A-9FA5-9D64DEBE3786}" type="presParOf" srcId="{64E44102-36FD-44CF-B47F-9E8A2353BA5B}" destId="{EF17E0F5-D7F1-4D52-8F75-06BBCE884A63}" srcOrd="0" destOrd="0" presId="urn:microsoft.com/office/officeart/2009/3/layout/HorizontalOrganizationChart"/>
    <dgm:cxn modelId="{EB251648-BCCC-48C1-B070-7937054E2EE2}" type="presParOf" srcId="{64E44102-36FD-44CF-B47F-9E8A2353BA5B}" destId="{55D8744C-B5C7-4A6A-854E-8E842EBCD5E5}" srcOrd="1" destOrd="0" presId="urn:microsoft.com/office/officeart/2009/3/layout/HorizontalOrganizationChart"/>
    <dgm:cxn modelId="{AE25C58A-13BC-4955-828D-A8F08F26B670}" type="presParOf" srcId="{55D8744C-B5C7-4A6A-854E-8E842EBCD5E5}" destId="{470F0168-4116-4698-9C62-1E28E9F7C809}" srcOrd="0" destOrd="0" presId="urn:microsoft.com/office/officeart/2009/3/layout/HorizontalOrganizationChart"/>
    <dgm:cxn modelId="{3638AC00-4DC2-49F8-9E83-85AF983DD9A2}" type="presParOf" srcId="{470F0168-4116-4698-9C62-1E28E9F7C809}" destId="{8A7012E7-0B09-456D-AA66-8C5B09DD5DA5}" srcOrd="0" destOrd="0" presId="urn:microsoft.com/office/officeart/2009/3/layout/HorizontalOrganizationChart"/>
    <dgm:cxn modelId="{4E863D5B-ECB1-4E96-B693-F4750A36A95B}" type="presParOf" srcId="{470F0168-4116-4698-9C62-1E28E9F7C809}" destId="{68CBED34-4227-4E9D-962D-A1FC6B896667}" srcOrd="1" destOrd="0" presId="urn:microsoft.com/office/officeart/2009/3/layout/HorizontalOrganizationChart"/>
    <dgm:cxn modelId="{ACA4ADDB-5F78-4C48-9FF9-38A8A255B362}" type="presParOf" srcId="{55D8744C-B5C7-4A6A-854E-8E842EBCD5E5}" destId="{A0367A99-1CC6-4886-A6B5-0AF180C344E5}" srcOrd="1" destOrd="0" presId="urn:microsoft.com/office/officeart/2009/3/layout/HorizontalOrganizationChart"/>
    <dgm:cxn modelId="{A77A7019-7027-4A8D-8BCF-EE4E12A55724}" type="presParOf" srcId="{55D8744C-B5C7-4A6A-854E-8E842EBCD5E5}" destId="{11E23392-70C6-4A3B-836A-55240D4AD074}" srcOrd="2" destOrd="0" presId="urn:microsoft.com/office/officeart/2009/3/layout/HorizontalOrganizationChart"/>
    <dgm:cxn modelId="{EC9AC9CA-3019-44CC-BC42-F782E5350849}" type="presParOf" srcId="{FD1A8475-0429-413F-87D9-A921AEE421B9}" destId="{7364CA6A-2AA3-4463-9E4D-556B04D724FC}" srcOrd="2" destOrd="0" presId="urn:microsoft.com/office/officeart/2009/3/layout/HorizontalOrganizationChart"/>
    <dgm:cxn modelId="{523A90C5-D507-424B-A101-E0DC64ACEF64}" type="presParOf" srcId="{373938E6-DF54-4234-9C7F-EDA2340D9F7A}" destId="{933E2EC5-2565-4E45-AD83-081866D73D21}" srcOrd="1" destOrd="0" presId="urn:microsoft.com/office/officeart/2009/3/layout/HorizontalOrganizationChart"/>
    <dgm:cxn modelId="{CDB28002-343A-454B-8CB0-758079174A21}" type="presParOf" srcId="{933E2EC5-2565-4E45-AD83-081866D73D21}" destId="{00E8C84A-0702-4814-97BE-56A4C2880CD8}" srcOrd="0" destOrd="0" presId="urn:microsoft.com/office/officeart/2009/3/layout/HorizontalOrganizationChart"/>
    <dgm:cxn modelId="{CFFD32DA-A0E9-43C3-82D7-20D4584CB91E}" type="presParOf" srcId="{00E8C84A-0702-4814-97BE-56A4C2880CD8}" destId="{9AC97A61-6C23-418D-9DB0-7D87E1F223EA}" srcOrd="0" destOrd="0" presId="urn:microsoft.com/office/officeart/2009/3/layout/HorizontalOrganizationChart"/>
    <dgm:cxn modelId="{8ECED623-15F4-450E-AB6C-88C5D636EB6F}" type="presParOf" srcId="{00E8C84A-0702-4814-97BE-56A4C2880CD8}" destId="{33484FE0-B583-447B-A1F6-74252C43AFA1}" srcOrd="1" destOrd="0" presId="urn:microsoft.com/office/officeart/2009/3/layout/HorizontalOrganizationChart"/>
    <dgm:cxn modelId="{9E536060-4FAC-4DBB-9FDE-EF7EC033A092}" type="presParOf" srcId="{933E2EC5-2565-4E45-AD83-081866D73D21}" destId="{8660E026-783D-4328-B624-04D1C15C3D9E}" srcOrd="1" destOrd="0" presId="urn:microsoft.com/office/officeart/2009/3/layout/HorizontalOrganizationChart"/>
    <dgm:cxn modelId="{C8A4045E-55B6-4310-A866-5AB7F2CB0208}" type="presParOf" srcId="{933E2EC5-2565-4E45-AD83-081866D73D21}" destId="{1AF768BA-63B8-4C1A-B7EB-46F4FD4E0A3F}" srcOrd="2" destOrd="0" presId="urn:microsoft.com/office/officeart/2009/3/layout/HorizontalOrganizationChart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F17E0F5-D7F1-4D52-8F75-06BBCE884A63}">
      <dsp:nvSpPr>
        <dsp:cNvPr id="0" name=""/>
        <dsp:cNvSpPr/>
      </dsp:nvSpPr>
      <dsp:spPr>
        <a:xfrm>
          <a:off x="2043239" y="247564"/>
          <a:ext cx="30238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02381" y="45720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A7B5DA5-7AC8-4144-8A21-93BB32DB3BF7}">
      <dsp:nvSpPr>
        <dsp:cNvPr id="0" name=""/>
        <dsp:cNvSpPr/>
      </dsp:nvSpPr>
      <dsp:spPr>
        <a:xfrm>
          <a:off x="531331" y="62718"/>
          <a:ext cx="1511907" cy="46113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900" kern="1200">
              <a:latin typeface="Hero New Light" panose="02000400000000000000" pitchFamily="50" charset="0"/>
              <a:cs typeface="Segoe UI Semilight" panose="020B0402040204020203" pitchFamily="34" charset="0"/>
            </a:rPr>
            <a:t>CEO</a:t>
          </a:r>
        </a:p>
      </dsp:txBody>
      <dsp:txXfrm>
        <a:off x="531331" y="62718"/>
        <a:ext cx="1511907" cy="461131"/>
      </dsp:txXfrm>
    </dsp:sp>
    <dsp:sp modelId="{8A7012E7-0B09-456D-AA66-8C5B09DD5DA5}">
      <dsp:nvSpPr>
        <dsp:cNvPr id="0" name=""/>
        <dsp:cNvSpPr/>
      </dsp:nvSpPr>
      <dsp:spPr>
        <a:xfrm>
          <a:off x="2345621" y="264"/>
          <a:ext cx="2609446" cy="586038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900" kern="1200">
              <a:latin typeface="Hero New Light" panose="02000400000000000000" pitchFamily="50" charset="0"/>
              <a:cs typeface="Segoe UI Semilight" panose="020B0402040204020203" pitchFamily="34" charset="0"/>
            </a:rPr>
            <a:t>Portfolio Lead</a:t>
          </a:r>
        </a:p>
      </dsp:txBody>
      <dsp:txXfrm>
        <a:off x="2345621" y="264"/>
        <a:ext cx="2609446" cy="586038"/>
      </dsp:txXfrm>
    </dsp:sp>
    <dsp:sp modelId="{9AC97A61-6C23-418D-9DB0-7D87E1F223EA}">
      <dsp:nvSpPr>
        <dsp:cNvPr id="0" name=""/>
        <dsp:cNvSpPr/>
      </dsp:nvSpPr>
      <dsp:spPr>
        <a:xfrm>
          <a:off x="531331" y="712838"/>
          <a:ext cx="1511907" cy="46113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900" kern="1200">
              <a:latin typeface="Hero New Light" panose="02000400000000000000" pitchFamily="50" charset="0"/>
              <a:cs typeface="Segoe UI Semilight" panose="020B0402040204020203" pitchFamily="34" charset="0"/>
            </a:rPr>
            <a:t>Committee Members</a:t>
          </a:r>
        </a:p>
      </dsp:txBody>
      <dsp:txXfrm>
        <a:off x="531331" y="712838"/>
        <a:ext cx="1511907" cy="46113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HorizontalOrganizationChart">
  <dgm:title val=""/>
  <dgm:desc val=""/>
  <dgm:catLst>
    <dgm:cat type="hierarchy" pri="43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305"/>
      <dgm:constr type="w" for="des" forName="rootComposite" refType="w" fact="10"/>
      <dgm:constr type="h" for="des" forName="rootComposite" refType="w" refFor="des" refForName="rootComposite1" fact="0.305"/>
      <dgm:constr type="w" for="des" forName="rootComposite3" refType="w" fact="10"/>
      <dgm:constr type="h" for="des" forName="rootComposite3" refType="w" refFor="des" refForName="rootComposite1" fact="0.305"/>
      <dgm:constr type="primFontSz" for="des" ptType="node" op="equ"/>
      <dgm:constr type="sp" for="des" op="equ"/>
      <dgm:constr type="sp" for="des" forName="hierRoot1" refType="w" refFor="des" refForName="rootComposite1" fact="0.2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125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125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func="var" arg="dir" op="equ" val="norm">
                  <dgm:alg type="hierRoot">
                    <dgm:param type="hierAlign" val="lT"/>
                  </dgm:alg>
                  <dgm:constrLst>
                    <dgm:constr type="alignOff" val="0.75"/>
                  </dgm:constrLst>
                </dgm:if>
                <dgm:else name="Name9">
                  <dgm:alg type="hierRoot">
                    <dgm:param type="hierAlign" val="rT"/>
                  </dgm:alg>
                  <dgm:constrLst>
                    <dgm:constr type="alignOff" val="0.75"/>
                  </dgm:constrLst>
                </dgm:else>
              </dgm:choose>
            </dgm:if>
            <dgm:if name="Name10" func="var" arg="hierBranch" op="equ" val="r">
              <dgm:choose name="Name11">
                <dgm:if name="Name12" func="var" arg="dir" op="equ" val="norm">
                  <dgm:alg type="hierRoot">
                    <dgm:param type="hierAlign" val="lB"/>
                  </dgm:alg>
                  <dgm:constrLst>
                    <dgm:constr type="alignOff" val="0.75"/>
                  </dgm:constrLst>
                </dgm:if>
                <dgm:else name="Name13">
                  <dgm:alg type="hierRoot">
                    <dgm:param type="hierAlign" val="rB"/>
                  </dgm:alg>
                  <dgm:constrLst>
                    <dgm:constr type="alignOff" val="0.75"/>
                  </dgm:constrLst>
                </dgm:else>
              </dgm:choose>
            </dgm:if>
            <dgm:if name="Name14" func="var" arg="hierBranch" op="equ" val="hang">
              <dgm:choose name="Name15">
                <dgm:if name="Name16" func="var" arg="dir" op="equ" val="norm">
                  <dgm:alg type="hierRoot">
                    <dgm:param type="hierAlign" val="lCtrCh"/>
                  </dgm:alg>
                  <dgm:constrLst>
                    <dgm:constr type="alignOff" val="0.65"/>
                  </dgm:constrLst>
                </dgm:if>
                <dgm:else name="Name17">
                  <dgm:alg type="hierRoot">
                    <dgm:param type="hierAlign" val="rCtrCh"/>
                  </dgm:alg>
                  <dgm:constrLst>
                    <dgm:constr type="alignOff" val="0.65"/>
                  </dgm:constrLst>
                </dgm:else>
              </dgm:choose>
            </dgm:if>
            <dgm:else name="Name18">
              <dgm:choose name="Name19">
                <dgm:if name="Name20" func="var" arg="dir" op="equ" val="norm">
                  <dgm:alg type="hierRoot">
                    <dgm:param type="hierAlign" val="lCtrCh"/>
                  </dgm:alg>
                  <dgm:constrLst>
                    <dgm:constr type="alignOff"/>
                    <dgm:constr type="bendDist" for="des" ptType="parTrans" refType="sp" fact="0.5"/>
                  </dgm:constrLst>
                </dgm:if>
                <dgm:else name="Name21">
                  <dgm:alg type="hierRoot">
                    <dgm:param type="hierAlign" val="rCtrCh"/>
                  </dgm:alg>
                  <dgm:constrLst>
                    <dgm:constr type="alignOff"/>
                    <dgm:constr type="bendDist" for="des" ptType="parTrans" refType="sp" fact="0.5"/>
                  </dgm:constrLst>
                </dgm:else>
              </dgm:choose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22">
              <dgm:if name="Name23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24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25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6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7">
              <dgm:if name="Name28" func="var" arg="hierBranch" op="equ" val="l">
                <dgm:choose name="Name29">
                  <dgm:if name="Name30" func="var" arg="dir" op="equ" val="norm">
                    <dgm:alg type="hierChild">
                      <dgm:param type="chAlign" val="t"/>
                      <dgm:param type="linDir" val="fromL"/>
                    </dgm:alg>
                  </dgm:if>
                  <dgm:else name="Name31">
                    <dgm:alg type="hierChild">
                      <dgm:param type="chAlign" val="t"/>
                      <dgm:param type="linDir" val="fromR"/>
                    </dgm:alg>
                  </dgm:else>
                </dgm:choose>
              </dgm:if>
              <dgm:if name="Name32" func="var" arg="hierBranch" op="equ" val="r">
                <dgm:choose name="Name33">
                  <dgm:if name="Name34" func="var" arg="dir" op="equ" val="norm">
                    <dgm:alg type="hierChild">
                      <dgm:param type="chAlign" val="b"/>
                      <dgm:param type="linDir" val="fromL"/>
                    </dgm:alg>
                  </dgm:if>
                  <dgm:else name="Name35">
                    <dgm:alg type="hierChild">
                      <dgm:param type="chAlign" val="b"/>
                      <dgm:param type="linDir" val="fromR"/>
                    </dgm:alg>
                  </dgm:else>
                </dgm:choose>
              </dgm:if>
              <dgm:if name="Name36" func="var" arg="hierBranch" op="equ" val="hang">
                <dgm:choose name="Name37">
                  <dgm:if name="Name38" func="var" arg="dir" op="equ" val="norm">
                    <dgm:alg type="hierChild">
                      <dgm:param type="chAlign" val="l"/>
                      <dgm:param type="linDir" val="fromT"/>
                      <dgm:param type="secChAlign" val="t"/>
                      <dgm:param type="secLinDir" val="fromL"/>
                    </dgm:alg>
                  </dgm:if>
                  <dgm:else name="Name39">
                    <dgm:alg type="hierChild">
                      <dgm:param type="chAlign" val="r"/>
                      <dgm:param type="linDir" val="fromT"/>
                      <dgm:param type="secChAlign" val="t"/>
                      <dgm:param type="secLinDir" val="fromR"/>
                    </dgm:alg>
                  </dgm:else>
                </dgm:choose>
              </dgm:if>
              <dgm:else name="Name40">
                <dgm:choose name="Name41">
                  <dgm:if name="Name42" func="var" arg="dir" op="equ" val="norm">
                    <dgm:alg type="hierChild">
                      <dgm:param type="linDir" val="fromT"/>
                      <dgm:param type="chAlign" val="l"/>
                    </dgm:alg>
                  </dgm:if>
                  <dgm:else name="Name43">
                    <dgm:alg type="hierChild">
                      <dgm:param type="linDir" val="fromT"/>
                      <dgm:param type="chAlign" val="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44" axis="precedSib" ptType="parTrans" st="-1" cnt="1">
                <dgm:choose name="Name45">
                  <dgm:if name="Name46" func="var" arg="hierBranch" op="equ" val="hang">
                    <dgm:layoutNode name="Name47">
                      <dgm:choose name="Name48">
                        <dgm:if name="Name49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bCtr tCtr"/>
                          </dgm:alg>
                        </dgm:if>
                        <dgm:else name="Name5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bCtr t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51" func="var" arg="hierBranch" op="equ" val="l">
                    <dgm:layoutNode name="Name52">
                      <dgm:choose name="Name53">
                        <dgm:if name="Name54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tCtr"/>
                          </dgm:alg>
                        </dgm:if>
                        <dgm:else name="Name55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t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56" func="var" arg="hierBranch" op="equ" val="r">
                    <dgm:layoutNode name="Name57">
                      <dgm:choose name="Name58">
                        <dgm:if name="Name59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bCtr"/>
                          </dgm:alg>
                        </dgm:if>
                        <dgm:else name="Name6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b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61">
                    <dgm:choose name="Name62">
                      <dgm:if name="Name63" func="var" arg="dir" op="equ" val="norm">
                        <dgm:layoutNode name="Name64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midL"/>
                            <dgm:param type="bendPt" val="end"/>
                          </dgm:alg>
                          <dgm:shape xmlns:r="http://schemas.openxmlformats.org/officeDocument/2006/relationships" type="conn" r:blip="" zOrderOff="-99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if>
                      <dgm:else name="Name65">
                        <dgm:layoutNode name="Name66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midR"/>
                            <dgm:param type="bendPt" val="end"/>
                          </dgm:alg>
                          <dgm:shape xmlns:r="http://schemas.openxmlformats.org/officeDocument/2006/relationships" type="conn" r:blip="" zOrderOff="-99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else>
                    </dgm:choos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7">
                  <dgm:if name="Name68" func="var" arg="hierBranch" op="equ" val="l">
                    <dgm:choose name="Name69">
                      <dgm:if name="Name70" func="var" arg="dir" op="equ" val="norm">
                        <dgm:alg type="hierRoot">
                          <dgm:param type="hierAlign" val="lT"/>
                        </dgm:alg>
                        <dgm:constrLst>
                          <dgm:constr type="alignOff" val="0.75"/>
                        </dgm:constrLst>
                      </dgm:if>
                      <dgm:else name="Name71">
                        <dgm:alg type="hierRoot">
                          <dgm:param type="hierAlign" val="rT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72" func="var" arg="hierBranch" op="equ" val="r">
                    <dgm:choose name="Name73">
                      <dgm:if name="Name74" func="var" arg="dir" op="equ" val="norm">
                        <dgm:alg type="hierRoot">
                          <dgm:param type="hierAlign" val="lB"/>
                        </dgm:alg>
                        <dgm:constrLst>
                          <dgm:constr type="alignOff" val="0.75"/>
                        </dgm:constrLst>
                      </dgm:if>
                      <dgm:else name="Name75">
                        <dgm:alg type="hierRoot">
                          <dgm:param type="hierAlign" val="rB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76" func="var" arg="hierBranch" op="equ" val="hang">
                    <dgm:choose name="Name77">
                      <dgm:if name="Name78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 val="0.65"/>
                        </dgm:constrLst>
                      </dgm:if>
                      <dgm:else name="Name79">
                        <dgm:alg type="hierRoot">
                          <dgm:param type="hierAlign" val="rCtrCh"/>
                        </dgm:alg>
                        <dgm:constrLst>
                          <dgm:constr type="alignOff" val="0.65"/>
                        </dgm:constrLst>
                      </dgm:else>
                    </dgm:choose>
                  </dgm:if>
                  <dgm:else name="Name80">
                    <dgm:choose name="Name81">
                      <dgm:if name="Name82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if>
                      <dgm:else name="Name83">
                        <dgm:alg type="hierRoot">
                          <dgm:param type="hierAlign" val="r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84">
                    <dgm:if name="Name85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6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7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8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9">
                    <dgm:if name="Name90" func="var" arg="hierBranch" op="equ" val="l">
                      <dgm:choose name="Name91">
                        <dgm:if name="Name92" func="var" arg="dir" op="equ" val="norm">
                          <dgm:alg type="hierChild">
                            <dgm:param type="chAlign" val="t"/>
                            <dgm:param type="linDir" val="fromL"/>
                          </dgm:alg>
                        </dgm:if>
                        <dgm:else name="Name93">
                          <dgm:alg type="hierChild">
                            <dgm:param type="chAlign" val="t"/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r">
                      <dgm:choose name="Name95">
                        <dgm:if name="Name96" func="var" arg="dir" op="equ" val="norm">
                          <dgm:alg type="hierChild">
                            <dgm:param type="chAlign" val="b"/>
                            <dgm:param type="linDir" val="fromL"/>
                          </dgm:alg>
                        </dgm:if>
                        <dgm:else name="Name97">
                          <dgm:alg type="hierChild">
                            <dgm:param type="chAlign" val="b"/>
                            <dgm:param type="linDir" val="fromR"/>
                          </dgm:alg>
                        </dgm:else>
                      </dgm:choose>
                    </dgm:if>
                    <dgm:if name="Name98" func="var" arg="hierBranch" op="equ" val="hang">
                      <dgm:choose name="Name99">
                        <dgm:if name="Name100" func="var" arg="dir" op="equ" val="norm">
                          <dgm:alg type="hierChild">
                            <dgm:param type="chAlign" val="l"/>
                            <dgm:param type="linDir" val="fromT"/>
                            <dgm:param type="secChAlign" val="t"/>
                            <dgm:param type="secLinDir" val="fromL"/>
                          </dgm:alg>
                        </dgm:if>
                        <dgm:else name="Name101">
                          <dgm:alg type="hierChild">
                            <dgm:param type="chAlign" val="r"/>
                            <dgm:param type="linDir" val="fromT"/>
                            <dgm:param type="secChAlign" val="t"/>
                            <dgm:param type="secLinDir" val="fromR"/>
                          </dgm:alg>
                        </dgm:else>
                      </dgm:choose>
                    </dgm:if>
                    <dgm:else name="Name102">
                      <dgm:choose name="Name103">
                        <dgm:if name="Name104" func="var" arg="dir" op="equ" val="norm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05">
                          <dgm:alg type="hierChild">
                            <dgm:param type="linDir" val="fromT"/>
                            <dgm:param type="ch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a"/>
                </dgm:layoutNode>
                <dgm:layoutNode name="hierChild5">
                  <dgm:choose name="Name107">
                    <dgm:if name="Name108" func="var" arg="dir" op="equ" val="norm">
                      <dgm:alg type="hierChild">
                        <dgm:param type="chAlign" val="l"/>
                        <dgm:param type="linDir" val="fromT"/>
                        <dgm:param type="secChAlign" val="t"/>
                        <dgm:param type="secLinDir" val="fromL"/>
                      </dgm:alg>
                    </dgm:if>
                    <dgm:else name="Name109">
                      <dgm:alg type="hierChild">
                        <dgm:param type="chAlign" val="r"/>
                        <dgm:param type="linDir" val="fromT"/>
                        <dgm:param type="secChAlign" val="t"/>
                        <dgm:param type="sec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10" ref="rep2b"/>
                </dgm:layoutNode>
              </dgm:layoutNode>
            </dgm:forEach>
          </dgm:layoutNode>
          <dgm:layoutNode name="hierChild3">
            <dgm:choose name="Name111">
              <dgm:if name="Name112" func="var" arg="dir" op="equ" val="norm">
                <dgm:alg type="hierChild">
                  <dgm:param type="chAlign" val="l"/>
                  <dgm:param type="linDir" val="fromT"/>
                  <dgm:param type="secChAlign" val="t"/>
                  <dgm:param type="secLinDir" val="fromL"/>
                </dgm:alg>
              </dgm:if>
              <dgm:else name="Name113">
                <dgm:alg type="hierChild">
                  <dgm:param type="chAlign" val="r"/>
                  <dgm:param type="linDir" val="fromT"/>
                  <dgm:param type="secChAlign" val="t"/>
                  <dgm:param type="sec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4" axis="precedSib" ptType="parTrans" st="-1" cnt="1">
                <dgm:layoutNode name="Name115">
                  <dgm:choose name="Name116">
                    <dgm:if name="Name117" func="var" arg="dir" op="equ" val="norm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midR"/>
                        <dgm:param type="endPts" val="bCtr tCtr"/>
                      </dgm:alg>
                    </dgm:if>
                    <dgm:else name="Name11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midL"/>
                        <dgm:param type="endPts" val="bCtr tCtr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9">
                  <dgm:if name="Name120" func="var" arg="hierBranch" op="equ" val="l">
                    <dgm:choose name="Name121">
                      <dgm:if name="Name122" func="var" arg="dir" op="equ" val="norm">
                        <dgm:alg type="hierRoot">
                          <dgm:param type="hierAlign" val="lT"/>
                        </dgm:alg>
                        <dgm:constrLst>
                          <dgm:constr type="alignOff" val="0.75"/>
                        </dgm:constrLst>
                      </dgm:if>
                      <dgm:else name="Name123">
                        <dgm:alg type="hierRoot">
                          <dgm:param type="hierAlign" val="rT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124" func="var" arg="hierBranch" op="equ" val="r">
                    <dgm:choose name="Name125">
                      <dgm:if name="Name126" func="var" arg="dir" op="equ" val="norm">
                        <dgm:alg type="hierRoot">
                          <dgm:param type="hierAlign" val="lB"/>
                        </dgm:alg>
                        <dgm:constrLst>
                          <dgm:constr type="alignOff" val="0.75"/>
                        </dgm:constrLst>
                      </dgm:if>
                      <dgm:else name="Name127">
                        <dgm:alg type="hierRoot">
                          <dgm:param type="hierAlign" val="rB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128" func="var" arg="hierBranch" op="equ" val="hang">
                    <dgm:choose name="Name129">
                      <dgm:if name="Name130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 val="0.65"/>
                        </dgm:constrLst>
                      </dgm:if>
                      <dgm:else name="Name131">
                        <dgm:alg type="hierRoot">
                          <dgm:param type="hierAlign" val="rCtrCh"/>
                        </dgm:alg>
                        <dgm:constrLst>
                          <dgm:constr type="alignOff" val="0.65"/>
                        </dgm:constrLst>
                      </dgm:else>
                    </dgm:choose>
                  </dgm:if>
                  <dgm:else name="Name132">
                    <dgm:choose name="Name133">
                      <dgm:if name="Name134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if>
                      <dgm:else name="Name135">
                        <dgm:alg type="hierRoot">
                          <dgm:param type="hierAlign" val="r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36">
                    <dgm:if name="Name137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38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39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40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41">
                    <dgm:if name="Name142" func="var" arg="hierBranch" op="equ" val="l">
                      <dgm:choose name="Name143">
                        <dgm:if name="Name144" func="var" arg="dir" op="equ" val="norm">
                          <dgm:alg type="hierChild">
                            <dgm:param type="chAlign" val="t"/>
                            <dgm:param type="linDir" val="fromL"/>
                          </dgm:alg>
                        </dgm:if>
                        <dgm:else name="Name145">
                          <dgm:alg type="hierChild">
                            <dgm:param type="chAlign" val="t"/>
                            <dgm:param type="linDir" val="fromR"/>
                          </dgm:alg>
                        </dgm:else>
                      </dgm:choose>
                    </dgm:if>
                    <dgm:if name="Name146" func="var" arg="hierBranch" op="equ" val="r">
                      <dgm:choose name="Name147">
                        <dgm:if name="Name148" func="var" arg="dir" op="equ" val="norm">
                          <dgm:alg type="hierChild">
                            <dgm:param type="chAlign" val="b"/>
                            <dgm:param type="linDir" val="fromL"/>
                          </dgm:alg>
                        </dgm:if>
                        <dgm:else name="Name149">
                          <dgm:alg type="hierChild">
                            <dgm:param type="chAlign" val="b"/>
                            <dgm:param type="linDir" val="fromR"/>
                          </dgm:alg>
                        </dgm:else>
                      </dgm:choose>
                    </dgm:if>
                    <dgm:if name="Name150" func="var" arg="hierBranch" op="equ" val="hang">
                      <dgm:choose name="Name151">
                        <dgm:if name="Name152" func="var" arg="dir" op="equ" val="norm">
                          <dgm:alg type="hierChild">
                            <dgm:param type="chAlign" val="l"/>
                            <dgm:param type="linDir" val="fromT"/>
                            <dgm:param type="secChAlign" val="t"/>
                            <dgm:param type="secLinDir" val="fromL"/>
                          </dgm:alg>
                        </dgm:if>
                        <dgm:else name="Name153">
                          <dgm:alg type="hierChild">
                            <dgm:param type="chAlign" val="r"/>
                            <dgm:param type="linDir" val="fromT"/>
                            <dgm:param type="secChAlign" val="t"/>
                            <dgm:param type="secLinDir" val="fromR"/>
                          </dgm:alg>
                        </dgm:else>
                      </dgm:choose>
                    </dgm:if>
                    <dgm:else name="Name154">
                      <dgm:choose name="Name155">
                        <dgm:if name="Name156" func="var" arg="dir" op="equ" val="norm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57">
                          <dgm:alg type="hierChild">
                            <dgm:param type="linDir" val="fromT"/>
                            <dgm:param type="ch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58" ref="rep2a"/>
                </dgm:layoutNode>
                <dgm:layoutNode name="hierChild7">
                  <dgm:choose name="Name159">
                    <dgm:if name="Name160" func="var" arg="dir" op="equ" val="norm">
                      <dgm:alg type="hierChild">
                        <dgm:param type="chAlign" val="l"/>
                        <dgm:param type="linDir" val="fromT"/>
                        <dgm:param type="secChAlign" val="t"/>
                        <dgm:param type="secLinDir" val="fromL"/>
                      </dgm:alg>
                    </dgm:if>
                    <dgm:else name="Name161">
                      <dgm:alg type="hierChild">
                        <dgm:param type="chAlign" val="r"/>
                        <dgm:param type="linDir" val="fromT"/>
                        <dgm:param type="secChAlign" val="t"/>
                        <dgm:param type="sec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62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C43B8-905F-4855-BD0C-6FFBB44AD73A}"/>
      </w:docPartPr>
      <w:docPartBody>
        <w:p w:rsidR="00B061D7" w:rsidRDefault="00D051C0">
          <w:r w:rsidRPr="00B31DA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ro New Light">
    <w:altName w:val="Calibri"/>
    <w:panose1 w:val="000000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TradeGothic LT">
    <w:altName w:val="Calibri"/>
    <w:charset w:val="00"/>
    <w:family w:val="auto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1C0"/>
    <w:rsid w:val="00006DA8"/>
    <w:rsid w:val="000B4B98"/>
    <w:rsid w:val="003948E7"/>
    <w:rsid w:val="00464215"/>
    <w:rsid w:val="006C4F2C"/>
    <w:rsid w:val="00757515"/>
    <w:rsid w:val="00767F95"/>
    <w:rsid w:val="00A56DD5"/>
    <w:rsid w:val="00A67ED4"/>
    <w:rsid w:val="00B061D7"/>
    <w:rsid w:val="00D051C0"/>
    <w:rsid w:val="00D3317F"/>
    <w:rsid w:val="00D346EE"/>
    <w:rsid w:val="00F2213A"/>
    <w:rsid w:val="00FF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051C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2c2f5a-56d8-412a-a96c-522466c4307e">
      <Terms xmlns="http://schemas.microsoft.com/office/infopath/2007/PartnerControls"/>
    </lcf76f155ced4ddcb4097134ff3c332f>
    <TaxCatchAll xmlns="84c37f9a-9a5a-47a7-ae11-ed830b577605" xsi:nil="true"/>
    <Documentname xmlns="3a2c2f5a-56d8-412a-a96c-522466c4307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7E5593AB7FFF42927938971F756FA6" ma:contentTypeVersion="16" ma:contentTypeDescription="Create a new document." ma:contentTypeScope="" ma:versionID="130827f5c5b6962b67fbf18d7f91442c">
  <xsd:schema xmlns:xsd="http://www.w3.org/2001/XMLSchema" xmlns:xs="http://www.w3.org/2001/XMLSchema" xmlns:p="http://schemas.microsoft.com/office/2006/metadata/properties" xmlns:ns2="3a2c2f5a-56d8-412a-a96c-522466c4307e" xmlns:ns3="84c37f9a-9a5a-47a7-ae11-ed830b577605" targetNamespace="http://schemas.microsoft.com/office/2006/metadata/properties" ma:root="true" ma:fieldsID="1d4916f5b9ffbdf82fb5d8203257f437" ns2:_="" ns3:_="">
    <xsd:import namespace="3a2c2f5a-56d8-412a-a96c-522466c4307e"/>
    <xsd:import namespace="84c37f9a-9a5a-47a7-ae11-ed830b5776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Documentnam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c2f5a-56d8-412a-a96c-522466c430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4ee6ee1-c738-48d0-aa67-0f5aea861d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Documentname" ma:index="18" nillable="true" ma:displayName="Document name" ma:format="Dropdown" ma:internalName="Documentname">
      <xsd:simpleType>
        <xsd:restriction base="dms:Text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37f9a-9a5a-47a7-ae11-ed830b57760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c37a71f-5b89-49e5-bcd0-a60cc8c3741d}" ma:internalName="TaxCatchAll" ma:showField="CatchAllData" ma:web="84c37f9a-9a5a-47a7-ae11-ed830b5776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9177F7-04E0-4078-A20C-BE9749D62A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75E77B-6335-4E93-9FDC-8C591CB4EC8B}">
  <ds:schemaRefs>
    <ds:schemaRef ds:uri="http://schemas.microsoft.com/office/2006/metadata/properties"/>
    <ds:schemaRef ds:uri="http://schemas.microsoft.com/office/infopath/2007/PartnerControls"/>
    <ds:schemaRef ds:uri="3a2c2f5a-56d8-412a-a96c-522466c4307e"/>
    <ds:schemaRef ds:uri="84c37f9a-9a5a-47a7-ae11-ed830b577605"/>
  </ds:schemaRefs>
</ds:datastoreItem>
</file>

<file path=customXml/itemProps3.xml><?xml version="1.0" encoding="utf-8"?>
<ds:datastoreItem xmlns:ds="http://schemas.openxmlformats.org/officeDocument/2006/customXml" ds:itemID="{1340BC8E-3C86-4BA1-8A83-032A1A9CA0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74110C-E9A3-4355-BD86-F226EE088C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2c2f5a-56d8-412a-a96c-522466c4307e"/>
    <ds:schemaRef ds:uri="84c37f9a-9a5a-47a7-ae11-ed830b5776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998</Words>
  <Characters>5695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Higher Education Steering Committee Terms of Reference</vt:lpstr>
    </vt:vector>
  </TitlesOfParts>
  <Company/>
  <LinksUpToDate>false</LinksUpToDate>
  <CharactersWithSpaces>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Higher Education Steering Committee Terms of Reference</dc:title>
  <dc:subject>[Document subtitle]</dc:subject>
  <dc:creator>Janine.Morris@datacom.com.au</dc:creator>
  <cp:keywords/>
  <dc:description/>
  <cp:lastModifiedBy>Anne Cornish</cp:lastModifiedBy>
  <cp:revision>2</cp:revision>
  <cp:lastPrinted>2021-02-01T06:04:00Z</cp:lastPrinted>
  <dcterms:created xsi:type="dcterms:W3CDTF">2025-06-13T01:43:00Z</dcterms:created>
  <dcterms:modified xsi:type="dcterms:W3CDTF">2025-06-13T01:43:00Z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0x0101006E7E5593AB7FFF42927938971F756FA6</vt:lpwstr>
  </property>
  <property fmtid="{D5CDD505-2E9C-101B-9397-08002B2CF9AE}" pid="3" name="GrammarlyDocumentId">
    <vt:lpwstr>a8a25f620ade2b3f1d2a2dcdde674d0aba1e9656efad9c3b2359d3913d4a580c</vt:lpwstr>
  </property>
  <property fmtid="{D5CDD505-2E9C-101B-9397-08002B2CF9AE}" pid="4" name="MediaServiceImageTags">
    <vt:lpwstr/>
  </property>
</Properties>
</file>