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EE79" w14:textId="2280778A" w:rsidR="008C5D48" w:rsidRPr="0044206B" w:rsidRDefault="008C5D48" w:rsidP="000317A8">
      <w:r w:rsidRPr="0044206B">
        <w:rPr>
          <w:noProof/>
        </w:rPr>
        <mc:AlternateContent>
          <mc:Choice Requires="wps">
            <w:drawing>
              <wp:anchor distT="45720" distB="45720" distL="114300" distR="114300" simplePos="0" relativeHeight="251660288" behindDoc="0" locked="0" layoutInCell="1" allowOverlap="1" wp14:anchorId="494C644F" wp14:editId="04240930">
                <wp:simplePos x="0" y="0"/>
                <wp:positionH relativeFrom="margin">
                  <wp:posOffset>419100</wp:posOffset>
                </wp:positionH>
                <wp:positionV relativeFrom="paragraph">
                  <wp:posOffset>3008630</wp:posOffset>
                </wp:positionV>
                <wp:extent cx="7010400" cy="48926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4892675"/>
                        </a:xfrm>
                        <a:prstGeom prst="rect">
                          <a:avLst/>
                        </a:prstGeom>
                        <a:noFill/>
                        <a:ln w="9525">
                          <a:noFill/>
                          <a:miter lim="800000"/>
                          <a:headEnd/>
                          <a:tailEnd/>
                        </a:ln>
                      </wps:spPr>
                      <wps:txbx>
                        <w:txbxContent>
                          <w:p w14:paraId="3A1847DD" w14:textId="54107116" w:rsidR="0033323A" w:rsidRPr="001F2186" w:rsidRDefault="00FC02AD" w:rsidP="008D1956">
                            <w:pPr>
                              <w:rPr>
                                <w:color w:val="FFFFFF" w:themeColor="background1"/>
                                <w:sz w:val="76"/>
                                <w:szCs w:val="76"/>
                                <w:lang w:val="en-GB"/>
                              </w:rPr>
                            </w:pPr>
                            <w:r w:rsidRPr="001F2186">
                              <w:rPr>
                                <w:color w:val="FFFFFF" w:themeColor="background1"/>
                                <w:sz w:val="76"/>
                                <w:szCs w:val="76"/>
                                <w:lang w:val="en-GB"/>
                              </w:rPr>
                              <w:t xml:space="preserve">Hall of Fame </w:t>
                            </w:r>
                          </w:p>
                          <w:p w14:paraId="693B2DAE" w14:textId="77777777" w:rsidR="00321C38" w:rsidRDefault="00321C38" w:rsidP="008D1956">
                            <w:pPr>
                              <w:rPr>
                                <w:lang w:val="en-GB"/>
                              </w:rPr>
                            </w:pPr>
                          </w:p>
                          <w:p w14:paraId="7712C6C2" w14:textId="21B4E1D4" w:rsidR="008C5D48" w:rsidRPr="00147251" w:rsidRDefault="001B165A" w:rsidP="008D1956">
                            <w:pPr>
                              <w:rPr>
                                <w:color w:val="00B0F0"/>
                                <w:sz w:val="44"/>
                                <w:szCs w:val="44"/>
                                <w:lang w:val="en-GB"/>
                              </w:rPr>
                            </w:pPr>
                            <w:r>
                              <w:rPr>
                                <w:color w:val="00B0F0"/>
                                <w:sz w:val="44"/>
                                <w:szCs w:val="44"/>
                                <w:lang w:val="en-GB"/>
                              </w:rPr>
                              <w:t>13 January</w:t>
                            </w:r>
                            <w:r w:rsidR="008D1956">
                              <w:rPr>
                                <w:color w:val="00B0F0"/>
                                <w:sz w:val="44"/>
                                <w:szCs w:val="44"/>
                                <w:lang w:val="en-GB"/>
                              </w:rPr>
                              <w:t xml:space="preserve"> 202</w:t>
                            </w:r>
                            <w:r>
                              <w:rPr>
                                <w:color w:val="00B0F0"/>
                                <w:sz w:val="44"/>
                                <w:szCs w:val="44"/>
                                <w:lang w:val="en-GB"/>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C644F" id="_x0000_t202" coordsize="21600,21600" o:spt="202" path="m,l,21600r21600,l21600,xe">
                <v:stroke joinstyle="miter"/>
                <v:path gradientshapeok="t" o:connecttype="rect"/>
              </v:shapetype>
              <v:shape id="Text Box 2" o:spid="_x0000_s1026" type="#_x0000_t202" style="position:absolute;margin-left:33pt;margin-top:236.9pt;width:552pt;height:38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" filled="f" stroked="f">
                <v:textbox>
                  <w:txbxContent>
                    <w:p w14:paraId="3A1847DD" w14:textId="54107116" w:rsidR="0033323A" w:rsidRPr="001F2186" w:rsidRDefault="00FC02AD" w:rsidP="008D1956">
                      <w:pPr>
                        <w:rPr>
                          <w:color w:val="FFFFFF" w:themeColor="background1"/>
                          <w:sz w:val="76"/>
                          <w:szCs w:val="76"/>
                          <w:lang w:val="en-GB"/>
                        </w:rPr>
                      </w:pPr>
                      <w:r w:rsidRPr="001F2186">
                        <w:rPr>
                          <w:color w:val="FFFFFF" w:themeColor="background1"/>
                          <w:sz w:val="76"/>
                          <w:szCs w:val="76"/>
                          <w:lang w:val="en-GB"/>
                        </w:rPr>
                        <w:t xml:space="preserve">Hall of Fame </w:t>
                      </w:r>
                    </w:p>
                    <w:p w14:paraId="693B2DAE" w14:textId="77777777" w:rsidR="00321C38" w:rsidRDefault="00321C38" w:rsidP="008D1956">
                      <w:pPr>
                        <w:rPr>
                          <w:lang w:val="en-GB"/>
                        </w:rPr>
                      </w:pPr>
                    </w:p>
                    <w:p w14:paraId="7712C6C2" w14:textId="21B4E1D4" w:rsidR="008C5D48" w:rsidRPr="00147251" w:rsidRDefault="001B165A" w:rsidP="008D1956">
                      <w:pPr>
                        <w:rPr>
                          <w:color w:val="00B0F0"/>
                          <w:sz w:val="44"/>
                          <w:szCs w:val="44"/>
                          <w:lang w:val="en-GB"/>
                        </w:rPr>
                      </w:pPr>
                      <w:r>
                        <w:rPr>
                          <w:color w:val="00B0F0"/>
                          <w:sz w:val="44"/>
                          <w:szCs w:val="44"/>
                          <w:lang w:val="en-GB"/>
                        </w:rPr>
                        <w:t>13 January</w:t>
                      </w:r>
                      <w:r w:rsidR="008D1956">
                        <w:rPr>
                          <w:color w:val="00B0F0"/>
                          <w:sz w:val="44"/>
                          <w:szCs w:val="44"/>
                          <w:lang w:val="en-GB"/>
                        </w:rPr>
                        <w:t xml:space="preserve"> 202</w:t>
                      </w:r>
                      <w:r>
                        <w:rPr>
                          <w:color w:val="00B0F0"/>
                          <w:sz w:val="44"/>
                          <w:szCs w:val="44"/>
                          <w:lang w:val="en-GB"/>
                        </w:rPr>
                        <w:t>5</w:t>
                      </w:r>
                    </w:p>
                  </w:txbxContent>
                </v:textbox>
                <w10:wrap type="square" anchorx="margin"/>
              </v:shape>
            </w:pict>
          </mc:Fallback>
        </mc:AlternateContent>
      </w:r>
      <w:r w:rsidRPr="0044206B">
        <w:rPr>
          <w:noProof/>
        </w:rPr>
        <w:drawing>
          <wp:anchor distT="0" distB="0" distL="114300" distR="114300" simplePos="0" relativeHeight="251659264" behindDoc="1" locked="0" layoutInCell="1" allowOverlap="1" wp14:anchorId="2C8F0DBA" wp14:editId="28F37EC1">
            <wp:simplePos x="0" y="0"/>
            <wp:positionH relativeFrom="page">
              <wp:posOffset>0</wp:posOffset>
            </wp:positionH>
            <wp:positionV relativeFrom="paragraph">
              <wp:posOffset>-627380</wp:posOffset>
            </wp:positionV>
            <wp:extent cx="7562545" cy="10696988"/>
            <wp:effectExtent l="0" t="0" r="63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545" cy="10696988"/>
                    </a:xfrm>
                    <a:prstGeom prst="rect">
                      <a:avLst/>
                    </a:prstGeom>
                  </pic:spPr>
                </pic:pic>
              </a:graphicData>
            </a:graphic>
            <wp14:sizeRelH relativeFrom="page">
              <wp14:pctWidth>0</wp14:pctWidth>
            </wp14:sizeRelH>
            <wp14:sizeRelV relativeFrom="page">
              <wp14:pctHeight>0</wp14:pctHeight>
            </wp14:sizeRelV>
          </wp:anchor>
        </w:drawing>
      </w:r>
      <w:r w:rsidRPr="0044206B">
        <w:br w:type="page"/>
      </w:r>
    </w:p>
    <w:p w14:paraId="5D2D9B33" w14:textId="77777777" w:rsidR="00345CED" w:rsidRPr="0044206B" w:rsidRDefault="00345CED" w:rsidP="0047668E">
      <w:pPr>
        <w:pStyle w:val="TOC1"/>
        <w:sectPr w:rsidR="00345CED" w:rsidRPr="0044206B" w:rsidSect="005313C7">
          <w:headerReference w:type="default" r:id="rId12"/>
          <w:footerReference w:type="default" r:id="rId13"/>
          <w:headerReference w:type="first" r:id="rId14"/>
          <w:footerReference w:type="first" r:id="rId15"/>
          <w:pgSz w:w="11906" w:h="16838"/>
          <w:pgMar w:top="0" w:right="0" w:bottom="0" w:left="0" w:header="709" w:footer="709" w:gutter="0"/>
          <w:pgNumType w:fmt="lowerRoman" w:start="1"/>
          <w:cols w:space="708"/>
          <w:titlePg/>
          <w:docGrid w:linePitch="360"/>
        </w:sectPr>
      </w:pPr>
    </w:p>
    <w:bookmarkStart w:id="0" w:name="_Toc10104517" w:displacedByCustomXml="next"/>
    <w:sdt>
      <w:sdtPr>
        <w:rPr>
          <w:b/>
          <w:caps/>
        </w:rPr>
        <w:id w:val="492143327"/>
        <w:docPartObj>
          <w:docPartGallery w:val="Table of Contents"/>
          <w:docPartUnique/>
        </w:docPartObj>
      </w:sdtPr>
      <w:sdtEndPr>
        <w:rPr>
          <w:b w:val="0"/>
          <w:caps w:val="0"/>
          <w:noProof/>
        </w:rPr>
      </w:sdtEndPr>
      <w:sdtContent>
        <w:p w14:paraId="47F9D4D0" w14:textId="6CC1F975" w:rsidR="00FC02AD" w:rsidRPr="0044206B" w:rsidRDefault="00506201" w:rsidP="00BD7223">
          <w:r w:rsidRPr="0047668E">
            <w:rPr>
              <w:color w:val="253C96"/>
              <w:sz w:val="32"/>
              <w:szCs w:val="32"/>
            </w:rPr>
            <w:t>Table of Contents</w:t>
          </w:r>
        </w:p>
        <w:p w14:paraId="391B39C1" w14:textId="2A89D36F" w:rsidR="009D2CC7" w:rsidRDefault="00FC02AD">
          <w:pPr>
            <w:pStyle w:val="TOC1"/>
            <w:rPr>
              <w:rFonts w:asciiTheme="minorHAnsi" w:eastAsiaTheme="minorEastAsia" w:hAnsiTheme="minorHAnsi" w:cstheme="minorBidi"/>
              <w:b w:val="0"/>
              <w:bCs w:val="0"/>
              <w:caps w:val="0"/>
              <w:noProof/>
              <w:kern w:val="2"/>
              <w:sz w:val="24"/>
              <w:szCs w:val="24"/>
              <w:lang w:eastAsia="en-AU"/>
              <w14:ligatures w14:val="standardContextual"/>
            </w:rPr>
          </w:pPr>
          <w:r w:rsidRPr="0044206B">
            <w:fldChar w:fldCharType="begin"/>
          </w:r>
          <w:r w:rsidRPr="0044206B">
            <w:instrText xml:space="preserve"> TOC \o "1-3" \h \z \u </w:instrText>
          </w:r>
          <w:r w:rsidRPr="0044206B">
            <w:fldChar w:fldCharType="separate"/>
          </w:r>
          <w:hyperlink w:anchor="_Toc191390688" w:history="1">
            <w:r w:rsidR="009D2CC7" w:rsidRPr="00F16BFE">
              <w:rPr>
                <w:rStyle w:val="Hyperlink"/>
                <w:noProof/>
              </w:rPr>
              <w:t>1.</w:t>
            </w:r>
            <w:r w:rsidR="009D2CC7">
              <w:rPr>
                <w:rFonts w:asciiTheme="minorHAnsi" w:eastAsiaTheme="minorEastAsia" w:hAnsiTheme="minorHAnsi" w:cstheme="minorBidi"/>
                <w:b w:val="0"/>
                <w:bCs w:val="0"/>
                <w:caps w:val="0"/>
                <w:noProof/>
                <w:kern w:val="2"/>
                <w:sz w:val="24"/>
                <w:szCs w:val="24"/>
                <w:lang w:eastAsia="en-AU"/>
                <w14:ligatures w14:val="standardContextual"/>
              </w:rPr>
              <w:tab/>
            </w:r>
            <w:r w:rsidR="009D2CC7" w:rsidRPr="00F16BFE">
              <w:rPr>
                <w:rStyle w:val="Hyperlink"/>
                <w:noProof/>
              </w:rPr>
              <w:t>Introduction</w:t>
            </w:r>
            <w:r w:rsidR="009D2CC7">
              <w:rPr>
                <w:noProof/>
                <w:webHidden/>
              </w:rPr>
              <w:tab/>
            </w:r>
            <w:r w:rsidR="009D2CC7">
              <w:rPr>
                <w:noProof/>
                <w:webHidden/>
              </w:rPr>
              <w:fldChar w:fldCharType="begin"/>
            </w:r>
            <w:r w:rsidR="009D2CC7">
              <w:rPr>
                <w:noProof/>
                <w:webHidden/>
              </w:rPr>
              <w:instrText xml:space="preserve"> PAGEREF _Toc191390688 \h </w:instrText>
            </w:r>
            <w:r w:rsidR="009D2CC7">
              <w:rPr>
                <w:noProof/>
                <w:webHidden/>
              </w:rPr>
            </w:r>
            <w:r w:rsidR="009D2CC7">
              <w:rPr>
                <w:noProof/>
                <w:webHidden/>
              </w:rPr>
              <w:fldChar w:fldCharType="separate"/>
            </w:r>
            <w:r w:rsidR="009D2CC7">
              <w:rPr>
                <w:noProof/>
                <w:webHidden/>
              </w:rPr>
              <w:t>2</w:t>
            </w:r>
            <w:r w:rsidR="009D2CC7">
              <w:rPr>
                <w:noProof/>
                <w:webHidden/>
              </w:rPr>
              <w:fldChar w:fldCharType="end"/>
            </w:r>
          </w:hyperlink>
        </w:p>
        <w:p w14:paraId="6483746E" w14:textId="0FF3FA0F"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89" w:history="1">
            <w:r w:rsidRPr="00F16BFE">
              <w:rPr>
                <w:rStyle w:val="Hyperlink"/>
                <w:noProof/>
              </w:rPr>
              <w:t>2.</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Award Timing</w:t>
            </w:r>
            <w:r>
              <w:rPr>
                <w:noProof/>
                <w:webHidden/>
              </w:rPr>
              <w:tab/>
            </w:r>
            <w:r>
              <w:rPr>
                <w:noProof/>
                <w:webHidden/>
              </w:rPr>
              <w:fldChar w:fldCharType="begin"/>
            </w:r>
            <w:r>
              <w:rPr>
                <w:noProof/>
                <w:webHidden/>
              </w:rPr>
              <w:instrText xml:space="preserve"> PAGEREF _Toc191390689 \h </w:instrText>
            </w:r>
            <w:r>
              <w:rPr>
                <w:noProof/>
                <w:webHidden/>
              </w:rPr>
            </w:r>
            <w:r>
              <w:rPr>
                <w:noProof/>
                <w:webHidden/>
              </w:rPr>
              <w:fldChar w:fldCharType="separate"/>
            </w:r>
            <w:r>
              <w:rPr>
                <w:noProof/>
                <w:webHidden/>
              </w:rPr>
              <w:t>2</w:t>
            </w:r>
            <w:r>
              <w:rPr>
                <w:noProof/>
                <w:webHidden/>
              </w:rPr>
              <w:fldChar w:fldCharType="end"/>
            </w:r>
          </w:hyperlink>
        </w:p>
        <w:p w14:paraId="22169F91" w14:textId="5EA83303"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0" w:history="1">
            <w:r w:rsidRPr="00F16BFE">
              <w:rPr>
                <w:rStyle w:val="Hyperlink"/>
                <w:noProof/>
              </w:rPr>
              <w:t>3.</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Eligibility</w:t>
            </w:r>
            <w:r>
              <w:rPr>
                <w:noProof/>
                <w:webHidden/>
              </w:rPr>
              <w:tab/>
            </w:r>
            <w:r>
              <w:rPr>
                <w:noProof/>
                <w:webHidden/>
              </w:rPr>
              <w:fldChar w:fldCharType="begin"/>
            </w:r>
            <w:r>
              <w:rPr>
                <w:noProof/>
                <w:webHidden/>
              </w:rPr>
              <w:instrText xml:space="preserve"> PAGEREF _Toc191390690 \h </w:instrText>
            </w:r>
            <w:r>
              <w:rPr>
                <w:noProof/>
                <w:webHidden/>
              </w:rPr>
            </w:r>
            <w:r>
              <w:rPr>
                <w:noProof/>
                <w:webHidden/>
              </w:rPr>
              <w:fldChar w:fldCharType="separate"/>
            </w:r>
            <w:r>
              <w:rPr>
                <w:noProof/>
                <w:webHidden/>
              </w:rPr>
              <w:t>2</w:t>
            </w:r>
            <w:r>
              <w:rPr>
                <w:noProof/>
                <w:webHidden/>
              </w:rPr>
              <w:fldChar w:fldCharType="end"/>
            </w:r>
          </w:hyperlink>
        </w:p>
        <w:p w14:paraId="58F43DF7" w14:textId="63AE4716"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1" w:history="1">
            <w:r w:rsidRPr="00F16BFE">
              <w:rPr>
                <w:rStyle w:val="Hyperlink"/>
                <w:noProof/>
              </w:rPr>
              <w:t>4.</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Advisory Panel</w:t>
            </w:r>
            <w:r>
              <w:rPr>
                <w:noProof/>
                <w:webHidden/>
              </w:rPr>
              <w:tab/>
            </w:r>
            <w:r>
              <w:rPr>
                <w:noProof/>
                <w:webHidden/>
              </w:rPr>
              <w:fldChar w:fldCharType="begin"/>
            </w:r>
            <w:r>
              <w:rPr>
                <w:noProof/>
                <w:webHidden/>
              </w:rPr>
              <w:instrText xml:space="preserve"> PAGEREF _Toc191390691 \h </w:instrText>
            </w:r>
            <w:r>
              <w:rPr>
                <w:noProof/>
                <w:webHidden/>
              </w:rPr>
            </w:r>
            <w:r>
              <w:rPr>
                <w:noProof/>
                <w:webHidden/>
              </w:rPr>
              <w:fldChar w:fldCharType="separate"/>
            </w:r>
            <w:r>
              <w:rPr>
                <w:noProof/>
                <w:webHidden/>
              </w:rPr>
              <w:t>2</w:t>
            </w:r>
            <w:r>
              <w:rPr>
                <w:noProof/>
                <w:webHidden/>
              </w:rPr>
              <w:fldChar w:fldCharType="end"/>
            </w:r>
          </w:hyperlink>
        </w:p>
        <w:p w14:paraId="2CFA00BA" w14:textId="7EF0A88E"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2" w:history="1">
            <w:r w:rsidRPr="00F16BFE">
              <w:rPr>
                <w:rStyle w:val="Hyperlink"/>
                <w:noProof/>
              </w:rPr>
              <w:t>5.</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Judging Panel</w:t>
            </w:r>
            <w:r>
              <w:rPr>
                <w:noProof/>
                <w:webHidden/>
              </w:rPr>
              <w:tab/>
            </w:r>
            <w:r>
              <w:rPr>
                <w:noProof/>
                <w:webHidden/>
              </w:rPr>
              <w:fldChar w:fldCharType="begin"/>
            </w:r>
            <w:r>
              <w:rPr>
                <w:noProof/>
                <w:webHidden/>
              </w:rPr>
              <w:instrText xml:space="preserve"> PAGEREF _Toc191390692 \h </w:instrText>
            </w:r>
            <w:r>
              <w:rPr>
                <w:noProof/>
                <w:webHidden/>
              </w:rPr>
            </w:r>
            <w:r>
              <w:rPr>
                <w:noProof/>
                <w:webHidden/>
              </w:rPr>
              <w:fldChar w:fldCharType="separate"/>
            </w:r>
            <w:r>
              <w:rPr>
                <w:noProof/>
                <w:webHidden/>
              </w:rPr>
              <w:t>3</w:t>
            </w:r>
            <w:r>
              <w:rPr>
                <w:noProof/>
                <w:webHidden/>
              </w:rPr>
              <w:fldChar w:fldCharType="end"/>
            </w:r>
          </w:hyperlink>
        </w:p>
        <w:p w14:paraId="0DFAAACD" w14:textId="76AB78AE"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3" w:history="1">
            <w:r w:rsidRPr="00F16BFE">
              <w:rPr>
                <w:rStyle w:val="Hyperlink"/>
                <w:noProof/>
              </w:rPr>
              <w:t>6.</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Award</w:t>
            </w:r>
            <w:r>
              <w:rPr>
                <w:noProof/>
                <w:webHidden/>
              </w:rPr>
              <w:tab/>
            </w:r>
            <w:r>
              <w:rPr>
                <w:noProof/>
                <w:webHidden/>
              </w:rPr>
              <w:fldChar w:fldCharType="begin"/>
            </w:r>
            <w:r>
              <w:rPr>
                <w:noProof/>
                <w:webHidden/>
              </w:rPr>
              <w:instrText xml:space="preserve"> PAGEREF _Toc191390693 \h </w:instrText>
            </w:r>
            <w:r>
              <w:rPr>
                <w:noProof/>
                <w:webHidden/>
              </w:rPr>
            </w:r>
            <w:r>
              <w:rPr>
                <w:noProof/>
                <w:webHidden/>
              </w:rPr>
              <w:fldChar w:fldCharType="separate"/>
            </w:r>
            <w:r>
              <w:rPr>
                <w:noProof/>
                <w:webHidden/>
              </w:rPr>
              <w:t>3</w:t>
            </w:r>
            <w:r>
              <w:rPr>
                <w:noProof/>
                <w:webHidden/>
              </w:rPr>
              <w:fldChar w:fldCharType="end"/>
            </w:r>
          </w:hyperlink>
        </w:p>
        <w:p w14:paraId="64773C08" w14:textId="5FF6C451"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4" w:history="1">
            <w:r w:rsidRPr="00F16BFE">
              <w:rPr>
                <w:rStyle w:val="Hyperlink"/>
                <w:noProof/>
              </w:rPr>
              <w:t>7.</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Nomination Requirements</w:t>
            </w:r>
            <w:r>
              <w:rPr>
                <w:noProof/>
                <w:webHidden/>
              </w:rPr>
              <w:tab/>
            </w:r>
            <w:r>
              <w:rPr>
                <w:noProof/>
                <w:webHidden/>
              </w:rPr>
              <w:fldChar w:fldCharType="begin"/>
            </w:r>
            <w:r>
              <w:rPr>
                <w:noProof/>
                <w:webHidden/>
              </w:rPr>
              <w:instrText xml:space="preserve"> PAGEREF _Toc191390694 \h </w:instrText>
            </w:r>
            <w:r>
              <w:rPr>
                <w:noProof/>
                <w:webHidden/>
              </w:rPr>
            </w:r>
            <w:r>
              <w:rPr>
                <w:noProof/>
                <w:webHidden/>
              </w:rPr>
              <w:fldChar w:fldCharType="separate"/>
            </w:r>
            <w:r>
              <w:rPr>
                <w:noProof/>
                <w:webHidden/>
              </w:rPr>
              <w:t>3</w:t>
            </w:r>
            <w:r>
              <w:rPr>
                <w:noProof/>
                <w:webHidden/>
              </w:rPr>
              <w:fldChar w:fldCharType="end"/>
            </w:r>
          </w:hyperlink>
        </w:p>
        <w:p w14:paraId="4D46FCA3" w14:textId="374447AD" w:rsidR="009D2CC7" w:rsidRDefault="009D2CC7">
          <w:pPr>
            <w:pStyle w:val="TOC1"/>
            <w:rPr>
              <w:rFonts w:asciiTheme="minorHAnsi" w:eastAsiaTheme="minorEastAsia" w:hAnsiTheme="minorHAnsi" w:cstheme="minorBidi"/>
              <w:b w:val="0"/>
              <w:bCs w:val="0"/>
              <w:caps w:val="0"/>
              <w:noProof/>
              <w:kern w:val="2"/>
              <w:sz w:val="24"/>
              <w:szCs w:val="24"/>
              <w:lang w:eastAsia="en-AU"/>
              <w14:ligatures w14:val="standardContextual"/>
            </w:rPr>
          </w:pPr>
          <w:hyperlink w:anchor="_Toc191390695" w:history="1">
            <w:r w:rsidRPr="00F16BFE">
              <w:rPr>
                <w:rStyle w:val="Hyperlink"/>
                <w:noProof/>
              </w:rPr>
              <w:t>8.</w:t>
            </w:r>
            <w:r>
              <w:rPr>
                <w:rFonts w:asciiTheme="minorHAnsi" w:eastAsiaTheme="minorEastAsia" w:hAnsiTheme="minorHAnsi" w:cstheme="minorBidi"/>
                <w:b w:val="0"/>
                <w:bCs w:val="0"/>
                <w:caps w:val="0"/>
                <w:noProof/>
                <w:kern w:val="2"/>
                <w:sz w:val="24"/>
                <w:szCs w:val="24"/>
                <w:lang w:eastAsia="en-AU"/>
                <w14:ligatures w14:val="standardContextual"/>
              </w:rPr>
              <w:tab/>
            </w:r>
            <w:r w:rsidRPr="00F16BFE">
              <w:rPr>
                <w:rStyle w:val="Hyperlink"/>
                <w:noProof/>
              </w:rPr>
              <w:t>Nomination Categories</w:t>
            </w:r>
            <w:r>
              <w:rPr>
                <w:noProof/>
                <w:webHidden/>
              </w:rPr>
              <w:tab/>
            </w:r>
            <w:r>
              <w:rPr>
                <w:noProof/>
                <w:webHidden/>
              </w:rPr>
              <w:fldChar w:fldCharType="begin"/>
            </w:r>
            <w:r>
              <w:rPr>
                <w:noProof/>
                <w:webHidden/>
              </w:rPr>
              <w:instrText xml:space="preserve"> PAGEREF _Toc191390695 \h </w:instrText>
            </w:r>
            <w:r>
              <w:rPr>
                <w:noProof/>
                <w:webHidden/>
              </w:rPr>
            </w:r>
            <w:r>
              <w:rPr>
                <w:noProof/>
                <w:webHidden/>
              </w:rPr>
              <w:fldChar w:fldCharType="separate"/>
            </w:r>
            <w:r>
              <w:rPr>
                <w:noProof/>
                <w:webHidden/>
              </w:rPr>
              <w:t>3</w:t>
            </w:r>
            <w:r>
              <w:rPr>
                <w:noProof/>
                <w:webHidden/>
              </w:rPr>
              <w:fldChar w:fldCharType="end"/>
            </w:r>
          </w:hyperlink>
        </w:p>
        <w:p w14:paraId="3756CB1D" w14:textId="50AB9EEE" w:rsidR="009D2CC7" w:rsidRDefault="009D2CC7">
          <w:pPr>
            <w:pStyle w:val="TOC2"/>
            <w:tabs>
              <w:tab w:val="left" w:pos="553"/>
            </w:tabs>
            <w:rPr>
              <w:rFonts w:asciiTheme="minorHAnsi" w:eastAsiaTheme="minorEastAsia" w:hAnsiTheme="minorHAnsi" w:cstheme="minorBidi"/>
              <w:bCs w:val="0"/>
              <w:kern w:val="2"/>
              <w:sz w:val="24"/>
              <w:szCs w:val="24"/>
              <w:lang w:eastAsia="en-AU"/>
              <w14:ligatures w14:val="standardContextual"/>
            </w:rPr>
          </w:pPr>
          <w:hyperlink w:anchor="_Toc191390696" w:history="1">
            <w:r w:rsidRPr="00F16BFE">
              <w:rPr>
                <w:rStyle w:val="Hyperlink"/>
              </w:rPr>
              <w:t>8.1.</w:t>
            </w:r>
            <w:r>
              <w:rPr>
                <w:rFonts w:asciiTheme="minorHAnsi" w:eastAsiaTheme="minorEastAsia" w:hAnsiTheme="minorHAnsi" w:cstheme="minorBidi"/>
                <w:bCs w:val="0"/>
                <w:kern w:val="2"/>
                <w:sz w:val="24"/>
                <w:szCs w:val="24"/>
                <w:lang w:eastAsia="en-AU"/>
                <w14:ligatures w14:val="standardContextual"/>
              </w:rPr>
              <w:tab/>
            </w:r>
            <w:r w:rsidRPr="00F16BFE">
              <w:rPr>
                <w:rStyle w:val="Hyperlink"/>
              </w:rPr>
              <w:t>RIMPA Global Involvement</w:t>
            </w:r>
            <w:r>
              <w:rPr>
                <w:webHidden/>
              </w:rPr>
              <w:tab/>
            </w:r>
            <w:r>
              <w:rPr>
                <w:webHidden/>
              </w:rPr>
              <w:fldChar w:fldCharType="begin"/>
            </w:r>
            <w:r>
              <w:rPr>
                <w:webHidden/>
              </w:rPr>
              <w:instrText xml:space="preserve"> PAGEREF _Toc191390696 \h </w:instrText>
            </w:r>
            <w:r>
              <w:rPr>
                <w:webHidden/>
              </w:rPr>
            </w:r>
            <w:r>
              <w:rPr>
                <w:webHidden/>
              </w:rPr>
              <w:fldChar w:fldCharType="separate"/>
            </w:r>
            <w:r>
              <w:rPr>
                <w:webHidden/>
              </w:rPr>
              <w:t>4</w:t>
            </w:r>
            <w:r>
              <w:rPr>
                <w:webHidden/>
              </w:rPr>
              <w:fldChar w:fldCharType="end"/>
            </w:r>
          </w:hyperlink>
        </w:p>
        <w:p w14:paraId="17BADF78" w14:textId="7018F38E" w:rsidR="009D2CC7" w:rsidRDefault="009D2CC7">
          <w:pPr>
            <w:pStyle w:val="TOC2"/>
            <w:tabs>
              <w:tab w:val="left" w:pos="578"/>
            </w:tabs>
            <w:rPr>
              <w:rFonts w:asciiTheme="minorHAnsi" w:eastAsiaTheme="minorEastAsia" w:hAnsiTheme="minorHAnsi" w:cstheme="minorBidi"/>
              <w:bCs w:val="0"/>
              <w:kern w:val="2"/>
              <w:sz w:val="24"/>
              <w:szCs w:val="24"/>
              <w:lang w:eastAsia="en-AU"/>
              <w14:ligatures w14:val="standardContextual"/>
            </w:rPr>
          </w:pPr>
          <w:hyperlink w:anchor="_Toc191390697" w:history="1">
            <w:r w:rsidRPr="00F16BFE">
              <w:rPr>
                <w:rStyle w:val="Hyperlink"/>
              </w:rPr>
              <w:t>8.2.</w:t>
            </w:r>
            <w:r>
              <w:rPr>
                <w:rFonts w:asciiTheme="minorHAnsi" w:eastAsiaTheme="minorEastAsia" w:hAnsiTheme="minorHAnsi" w:cstheme="minorBidi"/>
                <w:bCs w:val="0"/>
                <w:kern w:val="2"/>
                <w:sz w:val="24"/>
                <w:szCs w:val="24"/>
                <w:lang w:eastAsia="en-AU"/>
                <w14:ligatures w14:val="standardContextual"/>
              </w:rPr>
              <w:tab/>
            </w:r>
            <w:r w:rsidRPr="00F16BFE">
              <w:rPr>
                <w:rStyle w:val="Hyperlink"/>
              </w:rPr>
              <w:t>Industry Involvement</w:t>
            </w:r>
            <w:r>
              <w:rPr>
                <w:webHidden/>
              </w:rPr>
              <w:tab/>
            </w:r>
            <w:r>
              <w:rPr>
                <w:webHidden/>
              </w:rPr>
              <w:fldChar w:fldCharType="begin"/>
            </w:r>
            <w:r>
              <w:rPr>
                <w:webHidden/>
              </w:rPr>
              <w:instrText xml:space="preserve"> PAGEREF _Toc191390697 \h </w:instrText>
            </w:r>
            <w:r>
              <w:rPr>
                <w:webHidden/>
              </w:rPr>
            </w:r>
            <w:r>
              <w:rPr>
                <w:webHidden/>
              </w:rPr>
              <w:fldChar w:fldCharType="separate"/>
            </w:r>
            <w:r>
              <w:rPr>
                <w:webHidden/>
              </w:rPr>
              <w:t>4</w:t>
            </w:r>
            <w:r>
              <w:rPr>
                <w:webHidden/>
              </w:rPr>
              <w:fldChar w:fldCharType="end"/>
            </w:r>
          </w:hyperlink>
        </w:p>
        <w:p w14:paraId="771BC074" w14:textId="46D2D241" w:rsidR="009D2CC7" w:rsidRDefault="009D2CC7">
          <w:pPr>
            <w:pStyle w:val="TOC2"/>
            <w:tabs>
              <w:tab w:val="left" w:pos="576"/>
            </w:tabs>
            <w:rPr>
              <w:rFonts w:asciiTheme="minorHAnsi" w:eastAsiaTheme="minorEastAsia" w:hAnsiTheme="minorHAnsi" w:cstheme="minorBidi"/>
              <w:bCs w:val="0"/>
              <w:kern w:val="2"/>
              <w:sz w:val="24"/>
              <w:szCs w:val="24"/>
              <w:lang w:eastAsia="en-AU"/>
              <w14:ligatures w14:val="standardContextual"/>
            </w:rPr>
          </w:pPr>
          <w:hyperlink w:anchor="_Toc191390698" w:history="1">
            <w:r w:rsidRPr="00F16BFE">
              <w:rPr>
                <w:rStyle w:val="Hyperlink"/>
              </w:rPr>
              <w:t>8.3.</w:t>
            </w:r>
            <w:r>
              <w:rPr>
                <w:rFonts w:asciiTheme="minorHAnsi" w:eastAsiaTheme="minorEastAsia" w:hAnsiTheme="minorHAnsi" w:cstheme="minorBidi"/>
                <w:bCs w:val="0"/>
                <w:kern w:val="2"/>
                <w:sz w:val="24"/>
                <w:szCs w:val="24"/>
                <w:lang w:eastAsia="en-AU"/>
                <w14:ligatures w14:val="standardContextual"/>
              </w:rPr>
              <w:tab/>
            </w:r>
            <w:r w:rsidRPr="00F16BFE">
              <w:rPr>
                <w:rStyle w:val="Hyperlink"/>
              </w:rPr>
              <w:t>Personal Characteristics</w:t>
            </w:r>
            <w:r>
              <w:rPr>
                <w:webHidden/>
              </w:rPr>
              <w:tab/>
            </w:r>
            <w:r>
              <w:rPr>
                <w:webHidden/>
              </w:rPr>
              <w:fldChar w:fldCharType="begin"/>
            </w:r>
            <w:r>
              <w:rPr>
                <w:webHidden/>
              </w:rPr>
              <w:instrText xml:space="preserve"> PAGEREF _Toc191390698 \h </w:instrText>
            </w:r>
            <w:r>
              <w:rPr>
                <w:webHidden/>
              </w:rPr>
            </w:r>
            <w:r>
              <w:rPr>
                <w:webHidden/>
              </w:rPr>
              <w:fldChar w:fldCharType="separate"/>
            </w:r>
            <w:r>
              <w:rPr>
                <w:webHidden/>
              </w:rPr>
              <w:t>5</w:t>
            </w:r>
            <w:r>
              <w:rPr>
                <w:webHidden/>
              </w:rPr>
              <w:fldChar w:fldCharType="end"/>
            </w:r>
          </w:hyperlink>
        </w:p>
        <w:p w14:paraId="56661D55" w14:textId="7EB31560" w:rsidR="00FC02AD" w:rsidRPr="0044206B" w:rsidRDefault="00FC02AD" w:rsidP="00387314">
          <w:r w:rsidRPr="0044206B">
            <w:rPr>
              <w:b/>
              <w:noProof/>
            </w:rPr>
            <w:fldChar w:fldCharType="end"/>
          </w:r>
        </w:p>
      </w:sdtContent>
    </w:sdt>
    <w:p w14:paraId="0D962700" w14:textId="6A8E0F64" w:rsidR="00E0390D" w:rsidRPr="0044206B" w:rsidRDefault="00000000" w:rsidP="00BD7223">
      <w:sdt>
        <w:sdtPr>
          <w:alias w:val="Type of document "/>
          <w:tag w:val="Type of document"/>
          <w:id w:val="665212577"/>
          <w:lock w:val="sdtLocked"/>
          <w:placeholder>
            <w:docPart w:val="DefaultPlaceholder_-1854013440"/>
          </w:placeholder>
        </w:sdtPr>
        <w:sdtContent>
          <w:r w:rsidR="00E0390D" w:rsidRPr="0044206B">
            <w:rPr>
              <w:vanish/>
            </w:rPr>
            <w:t>Ff</w:t>
          </w:r>
        </w:sdtContent>
      </w:sdt>
    </w:p>
    <w:p w14:paraId="212DEF2F" w14:textId="2D03719A" w:rsidR="00E0390D" w:rsidRPr="0044206B" w:rsidRDefault="00000000" w:rsidP="00BD7223">
      <w:pPr>
        <w:rPr>
          <w:rFonts w:cs="Arial"/>
        </w:rPr>
      </w:pPr>
      <w:sdt>
        <w:sdtPr>
          <w:rPr>
            <w:rFonts w:cs="Arial"/>
          </w:rPr>
          <w:alias w:val="Effective date in &quot;Day Month Year&quot; format"/>
          <w:tag w:val="Effective date in &quot;Day Month Year&quot; format"/>
          <w:id w:val="-1751801269"/>
          <w:placeholder>
            <w:docPart w:val="DefaultPlaceholder_-1854013440"/>
          </w:placeholder>
          <w:showingPlcHdr/>
        </w:sdtPr>
        <w:sdtContent>
          <w:r w:rsidR="00E0390D" w:rsidRPr="0044206B">
            <w:rPr>
              <w:rStyle w:val="PlaceholderText"/>
              <w:vanish/>
            </w:rPr>
            <w:t>Click or tap here to enter text.</w:t>
          </w:r>
        </w:sdtContent>
      </w:sdt>
      <w:bookmarkStart w:id="1" w:name="_Toc125979525"/>
      <w:bookmarkStart w:id="2" w:name="_Hlk125984891"/>
      <w:bookmarkStart w:id="3" w:name="_Hlk125979903"/>
    </w:p>
    <w:p w14:paraId="516F656D" w14:textId="77777777" w:rsidR="00C61FE8" w:rsidRPr="0044206B" w:rsidRDefault="00C61FE8" w:rsidP="00BD7223"/>
    <w:p w14:paraId="51320BF2" w14:textId="77777777" w:rsidR="00C61FE8" w:rsidRPr="0044206B" w:rsidRDefault="00C61FE8" w:rsidP="00BD7223"/>
    <w:p w14:paraId="5E902A32" w14:textId="77777777" w:rsidR="00C61FE8" w:rsidRPr="0044206B" w:rsidRDefault="00C61FE8" w:rsidP="00BD7223"/>
    <w:p w14:paraId="1651BA69" w14:textId="77777777" w:rsidR="0044206B" w:rsidRPr="00BD7223" w:rsidRDefault="0044206B" w:rsidP="00BD7223">
      <w:pPr>
        <w:rPr>
          <w:sz w:val="32"/>
          <w:szCs w:val="32"/>
        </w:rPr>
      </w:pPr>
      <w:bookmarkStart w:id="4" w:name="_Hlk17209545"/>
      <w:r w:rsidRPr="00BD7223">
        <w:rPr>
          <w:color w:val="253C96"/>
          <w:sz w:val="32"/>
          <w:szCs w:val="32"/>
        </w:rPr>
        <w:t>DOCUMENT CONTROL</w:t>
      </w:r>
    </w:p>
    <w:tbl>
      <w:tblPr>
        <w:tblStyle w:val="TableGrid"/>
        <w:tblW w:w="9918" w:type="dxa"/>
        <w:tblLook w:val="04A0" w:firstRow="1" w:lastRow="0" w:firstColumn="1" w:lastColumn="0" w:noHBand="0" w:noVBand="1"/>
      </w:tblPr>
      <w:tblGrid>
        <w:gridCol w:w="1040"/>
        <w:gridCol w:w="1526"/>
        <w:gridCol w:w="1682"/>
        <w:gridCol w:w="2738"/>
        <w:gridCol w:w="2932"/>
      </w:tblGrid>
      <w:tr w:rsidR="0044206B" w:rsidRPr="0044206B" w14:paraId="5B71F33A" w14:textId="77777777" w:rsidTr="00452F84">
        <w:trPr>
          <w:cnfStyle w:val="100000000000" w:firstRow="1" w:lastRow="0" w:firstColumn="0" w:lastColumn="0" w:oddVBand="0" w:evenVBand="0" w:oddHBand="0" w:evenHBand="0" w:firstRowFirstColumn="0" w:firstRowLastColumn="0" w:lastRowFirstColumn="0" w:lastRowLastColumn="0"/>
        </w:trPr>
        <w:tc>
          <w:tcPr>
            <w:tcW w:w="1040" w:type="dxa"/>
            <w:shd w:val="clear" w:color="auto" w:fill="D9D9D9" w:themeFill="background1" w:themeFillShade="D9"/>
            <w:vAlign w:val="center"/>
          </w:tcPr>
          <w:p w14:paraId="065A8D82" w14:textId="7DEF2759" w:rsidR="0044206B" w:rsidRPr="0044206B" w:rsidRDefault="0044206B" w:rsidP="00BD7223">
            <w:r w:rsidRPr="0044206B">
              <w:t>Version</w:t>
            </w:r>
          </w:p>
        </w:tc>
        <w:tc>
          <w:tcPr>
            <w:tcW w:w="1526" w:type="dxa"/>
            <w:shd w:val="clear" w:color="auto" w:fill="D9D9D9" w:themeFill="background1" w:themeFillShade="D9"/>
            <w:vAlign w:val="center"/>
          </w:tcPr>
          <w:p w14:paraId="5AF36E85" w14:textId="67C7A257" w:rsidR="0044206B" w:rsidRPr="0044206B" w:rsidRDefault="0044206B" w:rsidP="00BD7223">
            <w:r w:rsidRPr="0044206B">
              <w:t>Date</w:t>
            </w:r>
          </w:p>
        </w:tc>
        <w:tc>
          <w:tcPr>
            <w:tcW w:w="1682" w:type="dxa"/>
            <w:shd w:val="clear" w:color="auto" w:fill="D9D9D9" w:themeFill="background1" w:themeFillShade="D9"/>
            <w:vAlign w:val="center"/>
          </w:tcPr>
          <w:p w14:paraId="47E3CA4B" w14:textId="09EE14CD" w:rsidR="0044206B" w:rsidRPr="0044206B" w:rsidRDefault="0044206B" w:rsidP="00BD7223">
            <w:pPr>
              <w:rPr>
                <w:b w:val="0"/>
              </w:rPr>
            </w:pPr>
            <w:r w:rsidRPr="0044206B">
              <w:t>Author(s)</w:t>
            </w:r>
          </w:p>
        </w:tc>
        <w:tc>
          <w:tcPr>
            <w:tcW w:w="2738" w:type="dxa"/>
            <w:shd w:val="clear" w:color="auto" w:fill="D9D9D9" w:themeFill="background1" w:themeFillShade="D9"/>
            <w:vAlign w:val="center"/>
          </w:tcPr>
          <w:p w14:paraId="08D48142" w14:textId="6A67F97B" w:rsidR="0044206B" w:rsidRPr="0044206B" w:rsidRDefault="0044206B" w:rsidP="00BD7223">
            <w:r w:rsidRPr="0044206B">
              <w:t>Approval</w:t>
            </w:r>
          </w:p>
        </w:tc>
        <w:tc>
          <w:tcPr>
            <w:tcW w:w="2932" w:type="dxa"/>
            <w:shd w:val="clear" w:color="auto" w:fill="D9D9D9" w:themeFill="background1" w:themeFillShade="D9"/>
            <w:vAlign w:val="center"/>
          </w:tcPr>
          <w:p w14:paraId="5B6F6491" w14:textId="308B8502" w:rsidR="0044206B" w:rsidRPr="0044206B" w:rsidRDefault="0044206B" w:rsidP="00BD7223">
            <w:r w:rsidRPr="0044206B">
              <w:t>Comments</w:t>
            </w:r>
          </w:p>
        </w:tc>
      </w:tr>
      <w:tr w:rsidR="00C61FE8" w:rsidRPr="0044206B" w14:paraId="64095339" w14:textId="77777777" w:rsidTr="00452F84">
        <w:tc>
          <w:tcPr>
            <w:tcW w:w="1040" w:type="dxa"/>
            <w:vAlign w:val="center"/>
          </w:tcPr>
          <w:p w14:paraId="3D8CEF22" w14:textId="77777777" w:rsidR="00C61FE8" w:rsidRPr="0044206B" w:rsidRDefault="00C61FE8" w:rsidP="00387314">
            <w:r w:rsidRPr="0044206B">
              <w:t>1.0</w:t>
            </w:r>
          </w:p>
        </w:tc>
        <w:tc>
          <w:tcPr>
            <w:tcW w:w="1526" w:type="dxa"/>
            <w:vAlign w:val="center"/>
          </w:tcPr>
          <w:p w14:paraId="62BEB6E1" w14:textId="77777777" w:rsidR="00C61FE8" w:rsidRPr="0044206B" w:rsidRDefault="00C61FE8" w:rsidP="00387314">
            <w:r w:rsidRPr="0044206B">
              <w:t>30/06/2020</w:t>
            </w:r>
          </w:p>
        </w:tc>
        <w:tc>
          <w:tcPr>
            <w:tcW w:w="1682" w:type="dxa"/>
            <w:vAlign w:val="center"/>
          </w:tcPr>
          <w:p w14:paraId="497AB32C" w14:textId="77777777" w:rsidR="00C61FE8" w:rsidRPr="0044206B" w:rsidRDefault="00C61FE8" w:rsidP="00387314">
            <w:r w:rsidRPr="0044206B">
              <w:t>Nancy Taia</w:t>
            </w:r>
          </w:p>
        </w:tc>
        <w:tc>
          <w:tcPr>
            <w:tcW w:w="2738" w:type="dxa"/>
            <w:vAlign w:val="center"/>
          </w:tcPr>
          <w:p w14:paraId="03388C3C" w14:textId="61620EDF" w:rsidR="00C61FE8" w:rsidRPr="0044206B" w:rsidRDefault="00C61FE8" w:rsidP="00387314">
            <w:r w:rsidRPr="0044206B">
              <w:t xml:space="preserve">RIMPA </w:t>
            </w:r>
            <w:r w:rsidR="00EA7AD0">
              <w:t xml:space="preserve">Global </w:t>
            </w:r>
            <w:r w:rsidRPr="0044206B">
              <w:t>Board</w:t>
            </w:r>
          </w:p>
        </w:tc>
        <w:tc>
          <w:tcPr>
            <w:tcW w:w="2932" w:type="dxa"/>
            <w:vAlign w:val="center"/>
          </w:tcPr>
          <w:p w14:paraId="2B6886D5" w14:textId="77777777" w:rsidR="00C61FE8" w:rsidRPr="0044206B" w:rsidRDefault="00C61FE8" w:rsidP="00387314">
            <w:r w:rsidRPr="0044206B">
              <w:t>Creation of criteria</w:t>
            </w:r>
          </w:p>
        </w:tc>
      </w:tr>
      <w:tr w:rsidR="00C61FE8" w:rsidRPr="0044206B" w14:paraId="217A9A0B" w14:textId="77777777" w:rsidTr="00452F84">
        <w:tc>
          <w:tcPr>
            <w:tcW w:w="1040" w:type="dxa"/>
          </w:tcPr>
          <w:p w14:paraId="54CAAB3D" w14:textId="77777777" w:rsidR="00C61FE8" w:rsidRPr="0044206B" w:rsidRDefault="00C61FE8" w:rsidP="00387314">
            <w:r w:rsidRPr="0044206B">
              <w:t>1.1</w:t>
            </w:r>
          </w:p>
        </w:tc>
        <w:tc>
          <w:tcPr>
            <w:tcW w:w="1526" w:type="dxa"/>
          </w:tcPr>
          <w:p w14:paraId="7E1834D3" w14:textId="77777777" w:rsidR="00C61FE8" w:rsidRPr="0044206B" w:rsidRDefault="00C61FE8" w:rsidP="00387314">
            <w:r w:rsidRPr="0044206B">
              <w:t>04/08/2023</w:t>
            </w:r>
          </w:p>
        </w:tc>
        <w:tc>
          <w:tcPr>
            <w:tcW w:w="1682" w:type="dxa"/>
          </w:tcPr>
          <w:p w14:paraId="01AF718D" w14:textId="77777777" w:rsidR="00C61FE8" w:rsidRPr="0044206B" w:rsidRDefault="00C61FE8" w:rsidP="00387314">
            <w:r w:rsidRPr="0044206B">
              <w:t>Nancy Taia</w:t>
            </w:r>
          </w:p>
        </w:tc>
        <w:tc>
          <w:tcPr>
            <w:tcW w:w="2738" w:type="dxa"/>
          </w:tcPr>
          <w:p w14:paraId="42A3DB1B" w14:textId="63404059" w:rsidR="00C61FE8" w:rsidRPr="0044206B" w:rsidRDefault="001977C6" w:rsidP="00387314">
            <w:r>
              <w:t>Anne Cornish</w:t>
            </w:r>
          </w:p>
        </w:tc>
        <w:tc>
          <w:tcPr>
            <w:tcW w:w="2932" w:type="dxa"/>
          </w:tcPr>
          <w:p w14:paraId="23196D16" w14:textId="7FD8D5F7" w:rsidR="00C61FE8" w:rsidRPr="0044206B" w:rsidRDefault="00C61FE8" w:rsidP="00387314">
            <w:r w:rsidRPr="0044206B">
              <w:t>Addition to RIMPA</w:t>
            </w:r>
            <w:r w:rsidR="00EA7AD0">
              <w:t xml:space="preserve"> Global</w:t>
            </w:r>
            <w:r w:rsidRPr="0044206B">
              <w:t xml:space="preserve"> involvement to include Board appointed representatives</w:t>
            </w:r>
          </w:p>
        </w:tc>
      </w:tr>
      <w:tr w:rsidR="00C42E64" w:rsidRPr="0044206B" w14:paraId="45FCC270" w14:textId="77777777" w:rsidTr="00452F84">
        <w:tc>
          <w:tcPr>
            <w:tcW w:w="1040" w:type="dxa"/>
          </w:tcPr>
          <w:p w14:paraId="5FF4D70B" w14:textId="5DF05400" w:rsidR="00C42E64" w:rsidRPr="0044206B" w:rsidRDefault="001977C6" w:rsidP="00387314">
            <w:r>
              <w:t>2.0</w:t>
            </w:r>
          </w:p>
        </w:tc>
        <w:tc>
          <w:tcPr>
            <w:tcW w:w="1526" w:type="dxa"/>
          </w:tcPr>
          <w:p w14:paraId="4EEAB369" w14:textId="5402EC3D" w:rsidR="00C42E64" w:rsidRPr="0044206B" w:rsidRDefault="00D31B49" w:rsidP="00387314">
            <w:r>
              <w:t>19</w:t>
            </w:r>
            <w:r w:rsidR="00C42E64">
              <w:t>/02/2024</w:t>
            </w:r>
          </w:p>
        </w:tc>
        <w:tc>
          <w:tcPr>
            <w:tcW w:w="1682" w:type="dxa"/>
          </w:tcPr>
          <w:p w14:paraId="1CF1AAFF" w14:textId="3B6D8C05" w:rsidR="00C42E64" w:rsidRPr="0044206B" w:rsidRDefault="00C42E64" w:rsidP="00387314">
            <w:r>
              <w:t>Awards Committee</w:t>
            </w:r>
          </w:p>
        </w:tc>
        <w:tc>
          <w:tcPr>
            <w:tcW w:w="2738" w:type="dxa"/>
          </w:tcPr>
          <w:p w14:paraId="7E39C908" w14:textId="09BBC8FC" w:rsidR="00C42E64" w:rsidRPr="0044206B" w:rsidRDefault="001977C6" w:rsidP="00387314">
            <w:r>
              <w:t>Anne Cornish</w:t>
            </w:r>
          </w:p>
        </w:tc>
        <w:tc>
          <w:tcPr>
            <w:tcW w:w="2932" w:type="dxa"/>
          </w:tcPr>
          <w:p w14:paraId="09E2344A" w14:textId="29F23AAD" w:rsidR="00C42E64" w:rsidRPr="0044206B" w:rsidRDefault="00C42E64" w:rsidP="00387314">
            <w:r>
              <w:t>Bi-annual review</w:t>
            </w:r>
          </w:p>
        </w:tc>
      </w:tr>
      <w:tr w:rsidR="00886F1A" w:rsidRPr="0044206B" w14:paraId="48CFC5D7" w14:textId="77777777" w:rsidTr="00452F84">
        <w:tc>
          <w:tcPr>
            <w:tcW w:w="1040" w:type="dxa"/>
          </w:tcPr>
          <w:p w14:paraId="6177BF98" w14:textId="3C6B2FA0" w:rsidR="00886F1A" w:rsidRDefault="002945DF" w:rsidP="00387314">
            <w:r>
              <w:t>2.1</w:t>
            </w:r>
          </w:p>
        </w:tc>
        <w:tc>
          <w:tcPr>
            <w:tcW w:w="1526" w:type="dxa"/>
          </w:tcPr>
          <w:p w14:paraId="49FE1FDB" w14:textId="276EDF38" w:rsidR="00886F1A" w:rsidRDefault="00886F1A" w:rsidP="00387314">
            <w:r>
              <w:t>10/01/2025</w:t>
            </w:r>
          </w:p>
        </w:tc>
        <w:tc>
          <w:tcPr>
            <w:tcW w:w="1682" w:type="dxa"/>
          </w:tcPr>
          <w:p w14:paraId="3518F524" w14:textId="370A03B4" w:rsidR="00452F84" w:rsidRDefault="00886F1A" w:rsidP="00452F84">
            <w:r>
              <w:t>Nancy Taia</w:t>
            </w:r>
            <w:r w:rsidR="00452F84">
              <w:t xml:space="preserve"> &amp; Anne Cornish</w:t>
            </w:r>
          </w:p>
        </w:tc>
        <w:tc>
          <w:tcPr>
            <w:tcW w:w="2738" w:type="dxa"/>
          </w:tcPr>
          <w:p w14:paraId="19814517" w14:textId="0315EC73" w:rsidR="00886F1A" w:rsidRPr="0044206B" w:rsidRDefault="00886F1A" w:rsidP="00387314"/>
        </w:tc>
        <w:tc>
          <w:tcPr>
            <w:tcW w:w="2932" w:type="dxa"/>
          </w:tcPr>
          <w:p w14:paraId="0F44431F" w14:textId="3BA8DC9D" w:rsidR="00886F1A" w:rsidRDefault="00A60EF2" w:rsidP="00387314">
            <w:r>
              <w:t>Criteria review due to 2024 process</w:t>
            </w:r>
            <w:r w:rsidR="007D4DF0">
              <w:t xml:space="preserve"> feedback</w:t>
            </w:r>
          </w:p>
        </w:tc>
      </w:tr>
      <w:tr w:rsidR="00CF0874" w:rsidRPr="0044206B" w14:paraId="003A5C79" w14:textId="77777777" w:rsidTr="00452F84">
        <w:tc>
          <w:tcPr>
            <w:tcW w:w="1040" w:type="dxa"/>
          </w:tcPr>
          <w:p w14:paraId="73BA2C1F" w14:textId="2FD155B9" w:rsidR="00CF0874" w:rsidRDefault="002945DF" w:rsidP="00387314">
            <w:r>
              <w:t>2.2</w:t>
            </w:r>
          </w:p>
        </w:tc>
        <w:tc>
          <w:tcPr>
            <w:tcW w:w="1526" w:type="dxa"/>
          </w:tcPr>
          <w:p w14:paraId="483B93E7" w14:textId="5B34D933" w:rsidR="00CF0874" w:rsidRDefault="001C4883" w:rsidP="00387314">
            <w:r>
              <w:t>13/02/2025</w:t>
            </w:r>
          </w:p>
        </w:tc>
        <w:tc>
          <w:tcPr>
            <w:tcW w:w="1682" w:type="dxa"/>
          </w:tcPr>
          <w:p w14:paraId="30A5DB76" w14:textId="1F7070F4" w:rsidR="00CF0874" w:rsidRDefault="001C4883" w:rsidP="00452F84">
            <w:r>
              <w:t>OWLS</w:t>
            </w:r>
          </w:p>
        </w:tc>
        <w:tc>
          <w:tcPr>
            <w:tcW w:w="2738" w:type="dxa"/>
          </w:tcPr>
          <w:p w14:paraId="65E10FD6" w14:textId="77777777" w:rsidR="00CF0874" w:rsidRPr="0044206B" w:rsidRDefault="00CF0874" w:rsidP="00387314"/>
        </w:tc>
        <w:tc>
          <w:tcPr>
            <w:tcW w:w="2932" w:type="dxa"/>
          </w:tcPr>
          <w:p w14:paraId="06297A02" w14:textId="70A7E0A1" w:rsidR="00CF0874" w:rsidRDefault="00654F6E" w:rsidP="00387314">
            <w:r>
              <w:t>Feedback on updates</w:t>
            </w:r>
          </w:p>
        </w:tc>
      </w:tr>
      <w:tr w:rsidR="00654F6E" w:rsidRPr="0044206B" w14:paraId="692741C3" w14:textId="77777777" w:rsidTr="00452F84">
        <w:tc>
          <w:tcPr>
            <w:tcW w:w="1040" w:type="dxa"/>
          </w:tcPr>
          <w:p w14:paraId="7D2A7E38" w14:textId="68EFCAC8" w:rsidR="00654F6E" w:rsidRDefault="002945DF" w:rsidP="00387314">
            <w:r>
              <w:t>3.0</w:t>
            </w:r>
          </w:p>
        </w:tc>
        <w:tc>
          <w:tcPr>
            <w:tcW w:w="1526" w:type="dxa"/>
          </w:tcPr>
          <w:p w14:paraId="62392FF0" w14:textId="6A81FF34" w:rsidR="00654F6E" w:rsidRDefault="00654F6E" w:rsidP="00387314">
            <w:r>
              <w:t>2</w:t>
            </w:r>
            <w:r w:rsidR="00B15604">
              <w:t>6</w:t>
            </w:r>
            <w:r>
              <w:t>/02/2025</w:t>
            </w:r>
          </w:p>
        </w:tc>
        <w:tc>
          <w:tcPr>
            <w:tcW w:w="1682" w:type="dxa"/>
          </w:tcPr>
          <w:p w14:paraId="46F1054B" w14:textId="511741F9" w:rsidR="00654F6E" w:rsidRDefault="00654F6E" w:rsidP="00452F84"/>
        </w:tc>
        <w:tc>
          <w:tcPr>
            <w:tcW w:w="2738" w:type="dxa"/>
          </w:tcPr>
          <w:p w14:paraId="2764F8CC" w14:textId="044AC44E" w:rsidR="00654F6E" w:rsidRPr="0044206B" w:rsidRDefault="008B02C5" w:rsidP="00387314">
            <w:r>
              <w:t>Anne Cornish</w:t>
            </w:r>
          </w:p>
        </w:tc>
        <w:tc>
          <w:tcPr>
            <w:tcW w:w="2932" w:type="dxa"/>
          </w:tcPr>
          <w:p w14:paraId="67A968D2" w14:textId="741CAC82" w:rsidR="00654F6E" w:rsidRDefault="00654F6E" w:rsidP="00387314">
            <w:r>
              <w:t>Approved</w:t>
            </w:r>
          </w:p>
        </w:tc>
      </w:tr>
    </w:tbl>
    <w:p w14:paraId="2B117A55" w14:textId="77777777" w:rsidR="00004A6E" w:rsidRDefault="00004A6E" w:rsidP="00004A6E">
      <w:bookmarkStart w:id="5" w:name="_Toc125980286"/>
    </w:p>
    <w:p w14:paraId="436D5DEE" w14:textId="28038BA8" w:rsidR="0044206B" w:rsidRPr="001A7572" w:rsidRDefault="0044206B" w:rsidP="00BD7223">
      <w:pPr>
        <w:rPr>
          <w:sz w:val="32"/>
          <w:szCs w:val="32"/>
        </w:rPr>
      </w:pPr>
      <w:r w:rsidRPr="00BD7223">
        <w:rPr>
          <w:color w:val="253C96"/>
          <w:sz w:val="32"/>
          <w:szCs w:val="32"/>
        </w:rPr>
        <w:t>AMENDMENT, MODIFICATION OR VARIATION</w:t>
      </w:r>
      <w:bookmarkEnd w:id="5"/>
      <w:r w:rsidRPr="001A7572">
        <w:rPr>
          <w:sz w:val="32"/>
          <w:szCs w:val="32"/>
        </w:rPr>
        <w:t xml:space="preserve"> </w:t>
      </w:r>
    </w:p>
    <w:p w14:paraId="5958765F" w14:textId="73620062" w:rsidR="0044206B" w:rsidRPr="0044206B" w:rsidRDefault="00C61FE8" w:rsidP="007D4DF0">
      <w:pPr>
        <w:pStyle w:val="Lettering"/>
        <w:numPr>
          <w:ilvl w:val="0"/>
          <w:numId w:val="8"/>
        </w:numPr>
      </w:pPr>
      <w:r w:rsidRPr="0044206B">
        <w:t xml:space="preserve">This </w:t>
      </w:r>
      <w:sdt>
        <w:sdtPr>
          <w:rPr>
            <w:color w:val="auto"/>
          </w:rPr>
          <w:alias w:val="Type of document "/>
          <w:tag w:val="Type of document"/>
          <w:id w:val="-838622662"/>
          <w:placeholder>
            <w:docPart w:val="BA15F6C9C95C4B48B8472A40514200FD"/>
          </w:placeholder>
        </w:sdtPr>
        <w:sdtContent>
          <w:r w:rsidRPr="00387314">
            <w:rPr>
              <w:color w:val="auto"/>
            </w:rPr>
            <w:t>c</w:t>
          </w:r>
          <w:r w:rsidRPr="00387314">
            <w:rPr>
              <w:rStyle w:val="PlaceholderText"/>
              <w:color w:val="auto"/>
            </w:rPr>
            <w:t>riteria</w:t>
          </w:r>
        </w:sdtContent>
      </w:sdt>
      <w:r w:rsidRPr="0044206B">
        <w:t xml:space="preserve"> is effective from </w:t>
      </w:r>
      <w:sdt>
        <w:sdtPr>
          <w:alias w:val="Effective date in &quot;Day Month Year&quot; format"/>
          <w:tag w:val="Effective date in &quot;Day Month Year&quot; format"/>
          <w:id w:val="-370536399"/>
          <w:placeholder>
            <w:docPart w:val="BA15F6C9C95C4B48B8472A40514200FD"/>
          </w:placeholder>
        </w:sdtPr>
        <w:sdtContent>
          <w:r w:rsidRPr="0044206B">
            <w:t>1 July 2020</w:t>
          </w:r>
        </w:sdtContent>
      </w:sdt>
      <w:r w:rsidRPr="0044206B">
        <w:t xml:space="preserve"> and is reviewed every two years.</w:t>
      </w:r>
    </w:p>
    <w:p w14:paraId="164429EB" w14:textId="739C1FAE" w:rsidR="000D5DF8" w:rsidRPr="0044206B" w:rsidRDefault="00C61FE8" w:rsidP="007D4DF0">
      <w:pPr>
        <w:pStyle w:val="Lettering"/>
        <w:numPr>
          <w:ilvl w:val="0"/>
          <w:numId w:val="8"/>
        </w:numPr>
      </w:pPr>
      <w:r w:rsidRPr="0044206B">
        <w:t xml:space="preserve">This </w:t>
      </w:r>
      <w:sdt>
        <w:sdtPr>
          <w:alias w:val="Type of document "/>
          <w:tag w:val="Type of document"/>
          <w:id w:val="2039543688"/>
          <w:placeholder>
            <w:docPart w:val="00EEAA8FC7AE467C90E17B69A09CBCEC"/>
          </w:placeholder>
        </w:sdtPr>
        <w:sdtContent>
          <w:r w:rsidRPr="0044206B">
            <w:t>c</w:t>
          </w:r>
          <w:r w:rsidRPr="00387314">
            <w:rPr>
              <w:rStyle w:val="PlaceholderText"/>
              <w:color w:val="auto"/>
            </w:rPr>
            <w:t>riteria</w:t>
          </w:r>
        </w:sdtContent>
      </w:sdt>
      <w:r w:rsidRPr="0044206B">
        <w:t xml:space="preserve"> may be amended, </w:t>
      </w:r>
      <w:r w:rsidR="00147251" w:rsidRPr="0044206B">
        <w:t>varied,</w:t>
      </w:r>
      <w:r w:rsidRPr="0044206B">
        <w:t xml:space="preserve"> or modified by the RIMPA </w:t>
      </w:r>
      <w:r w:rsidR="00EA7AD0">
        <w:t xml:space="preserve">Global </w:t>
      </w:r>
      <w:r w:rsidRPr="0044206B">
        <w:t>Board.</w:t>
      </w:r>
      <w:bookmarkEnd w:id="4"/>
      <w:r w:rsidR="000D5DF8" w:rsidRPr="0044206B">
        <w:br w:type="page"/>
      </w:r>
    </w:p>
    <w:p w14:paraId="460119E0" w14:textId="6E6523D1" w:rsidR="0033323A" w:rsidRPr="0044206B" w:rsidRDefault="00FC02AD" w:rsidP="008D7858">
      <w:pPr>
        <w:pStyle w:val="Heading1"/>
      </w:pPr>
      <w:bookmarkStart w:id="6" w:name="_Toc191390688"/>
      <w:bookmarkEnd w:id="1"/>
      <w:r w:rsidRPr="0044206B">
        <w:lastRenderedPageBreak/>
        <w:t>Introduction</w:t>
      </w:r>
      <w:bookmarkEnd w:id="6"/>
    </w:p>
    <w:p w14:paraId="5C66D774" w14:textId="4A8A53C8" w:rsidR="00FC02AD" w:rsidRPr="0044206B" w:rsidRDefault="00FC02AD" w:rsidP="00387314">
      <w:r w:rsidRPr="0044206B">
        <w:t xml:space="preserve">Founded in 2019, the RIMPA </w:t>
      </w:r>
      <w:r w:rsidR="00EA7AD0">
        <w:t xml:space="preserve">Global </w:t>
      </w:r>
      <w:r w:rsidRPr="0044206B">
        <w:t>Hall of Fame honours remarkable contributors in the records and information management industry.</w:t>
      </w:r>
    </w:p>
    <w:p w14:paraId="126CFEFE" w14:textId="080DFCBA" w:rsidR="00255F10" w:rsidRPr="00255F10" w:rsidRDefault="00255F10" w:rsidP="00255F10">
      <w:r w:rsidRPr="00255F10">
        <w:t xml:space="preserve">As the digital age continues to transform how information is captured, stored, and accessed, the importance of </w:t>
      </w:r>
      <w:r w:rsidR="00FA76F9">
        <w:t>thorough</w:t>
      </w:r>
      <w:r w:rsidR="00FA76F9" w:rsidRPr="00255F10">
        <w:t xml:space="preserve"> </w:t>
      </w:r>
      <w:r w:rsidRPr="00255F10">
        <w:t xml:space="preserve">records </w:t>
      </w:r>
      <w:r w:rsidR="00FA76F9">
        <w:t xml:space="preserve">and information </w:t>
      </w:r>
      <w:r w:rsidRPr="00255F10">
        <w:t>management has never been greater. The individuals celebrated in this Hall of Fame have played a crucial role in setting industry standards, driving innovation, and ensuring the integrity and accessibility of information.</w:t>
      </w:r>
    </w:p>
    <w:p w14:paraId="271DED06" w14:textId="4933633E" w:rsidR="00F0180D" w:rsidRPr="00272A86" w:rsidRDefault="00255F10" w:rsidP="009B03B3">
      <w:r w:rsidRPr="00255F10">
        <w:t>Through their leadership, expertise, and commitment, they have strengthened recordkeeping frameworks, influenced policy and best practices, and fostered a culture of excellence in managing information assets. This Hall of Fame serves as both an acknowledgment of their achievements and an inspiration for future generations of records and information professionals.</w:t>
      </w:r>
      <w:r w:rsidR="001E0E30">
        <w:t xml:space="preserve"> </w:t>
      </w:r>
    </w:p>
    <w:p w14:paraId="51988B3C" w14:textId="71A6B41C" w:rsidR="00FC02AD" w:rsidRPr="0044206B" w:rsidRDefault="00E74618" w:rsidP="00C612FB">
      <w:pPr>
        <w:pStyle w:val="Heading1"/>
      </w:pPr>
      <w:bookmarkStart w:id="7" w:name="_Toc191390689"/>
      <w:r>
        <w:t>A</w:t>
      </w:r>
      <w:r w:rsidR="00FC02AD" w:rsidRPr="0044206B">
        <w:t xml:space="preserve">ward </w:t>
      </w:r>
      <w:r>
        <w:t>T</w:t>
      </w:r>
      <w:r w:rsidR="00FC02AD" w:rsidRPr="0044206B">
        <w:t>iming</w:t>
      </w:r>
      <w:bookmarkEnd w:id="7"/>
    </w:p>
    <w:p w14:paraId="786C60E1" w14:textId="42F6A31B" w:rsidR="00FC02AD" w:rsidRPr="0044206B" w:rsidRDefault="00FC02AD" w:rsidP="00387314">
      <w:r>
        <w:t xml:space="preserve">Nominations must be submitted to the RIMPA </w:t>
      </w:r>
      <w:r w:rsidR="00EA7AD0">
        <w:t xml:space="preserve">Global </w:t>
      </w:r>
      <w:r>
        <w:t xml:space="preserve">Board by 30 June and new inductees are announced at the </w:t>
      </w:r>
      <w:r w:rsidR="00BD18B1">
        <w:t>a</w:t>
      </w:r>
      <w:r>
        <w:t xml:space="preserve">wards </w:t>
      </w:r>
      <w:r w:rsidR="00BD18B1">
        <w:t>d</w:t>
      </w:r>
      <w:r w:rsidR="000C6B9C">
        <w:t xml:space="preserve">inner </w:t>
      </w:r>
      <w:r>
        <w:t>held during RIMPA Live.</w:t>
      </w:r>
    </w:p>
    <w:p w14:paraId="177C2AA2" w14:textId="660A539A" w:rsidR="00FC02AD" w:rsidRPr="0044206B" w:rsidRDefault="00E74618" w:rsidP="00C612FB">
      <w:pPr>
        <w:pStyle w:val="Heading1"/>
      </w:pPr>
      <w:bookmarkStart w:id="8" w:name="_Toc191390690"/>
      <w:r>
        <w:t>E</w:t>
      </w:r>
      <w:r w:rsidR="00FC02AD" w:rsidRPr="0044206B">
        <w:t>ligibility</w:t>
      </w:r>
      <w:bookmarkEnd w:id="8"/>
    </w:p>
    <w:p w14:paraId="1158E7CE" w14:textId="77777777" w:rsidR="00A111C9" w:rsidRPr="00387314" w:rsidRDefault="00A111C9" w:rsidP="00A111C9">
      <w:r w:rsidRPr="00272A86">
        <w:t>Nominees are presented to the RIMPA Global Board with the inductees chosen due to their long-standing commitment and dedication to RIMPA Global and/or how they have influenced</w:t>
      </w:r>
      <w:r w:rsidRPr="0044206B">
        <w:t xml:space="preserve"> the direction of the records and information management industry.  Their contributions will have impacted and inspired their peers and younger members</w:t>
      </w:r>
      <w:r>
        <w:t>,</w:t>
      </w:r>
      <w:r w:rsidRPr="0044206B">
        <w:t xml:space="preserve"> encourag</w:t>
      </w:r>
      <w:r>
        <w:t>ing</w:t>
      </w:r>
      <w:r w:rsidRPr="0044206B">
        <w:t xml:space="preserve"> them to achieve their potential.</w:t>
      </w:r>
    </w:p>
    <w:p w14:paraId="5B02194C" w14:textId="619884D0" w:rsidR="00A111C9" w:rsidRDefault="000E2B53" w:rsidP="00A111C9">
      <w:r>
        <w:t xml:space="preserve">The following </w:t>
      </w:r>
      <w:r w:rsidR="00472A69">
        <w:t>details the</w:t>
      </w:r>
      <w:r>
        <w:t xml:space="preserve"> eligib</w:t>
      </w:r>
      <w:r w:rsidR="00472A69">
        <w:t>ility criteria:</w:t>
      </w:r>
    </w:p>
    <w:p w14:paraId="77C43D91" w14:textId="4EF9AA2B" w:rsidR="0000640E" w:rsidRDefault="00FC02AD" w:rsidP="005026C7">
      <w:pPr>
        <w:pStyle w:val="Number"/>
      </w:pPr>
      <w:r w:rsidRPr="0044206B">
        <w:t xml:space="preserve">Any member of </w:t>
      </w:r>
      <w:r w:rsidR="00627182">
        <w:t>RIMPA Global</w:t>
      </w:r>
      <w:r w:rsidRPr="0044206B">
        <w:t xml:space="preserve"> may be eligible for induction into the Hall of Fame irrespective of their employer (they can be vendors). </w:t>
      </w:r>
    </w:p>
    <w:p w14:paraId="139E649C" w14:textId="399EB5CF" w:rsidR="005060C9" w:rsidRDefault="001F4848" w:rsidP="005026C7">
      <w:pPr>
        <w:pStyle w:val="Number"/>
      </w:pPr>
      <w:r>
        <w:t>S</w:t>
      </w:r>
      <w:r w:rsidR="005060C9">
        <w:t xml:space="preserve">itting members of the RIMPA Global Board </w:t>
      </w:r>
      <w:r w:rsidR="002E7B7D">
        <w:t>cannot</w:t>
      </w:r>
      <w:r w:rsidR="005060C9">
        <w:t xml:space="preserve"> be nominated or inducted into the Hall of Fame.</w:t>
      </w:r>
    </w:p>
    <w:p w14:paraId="20EE65C0" w14:textId="27232A13" w:rsidR="00FC02AD" w:rsidRPr="0044206B" w:rsidRDefault="00FC02AD" w:rsidP="005026C7">
      <w:pPr>
        <w:pStyle w:val="Number"/>
      </w:pPr>
      <w:r w:rsidRPr="0044206B">
        <w:t xml:space="preserve">A member of the </w:t>
      </w:r>
      <w:r w:rsidR="00A423C9">
        <w:t xml:space="preserve">advisory panel </w:t>
      </w:r>
      <w:r w:rsidRPr="0044206B">
        <w:t xml:space="preserve">may be a </w:t>
      </w:r>
      <w:r w:rsidR="002A584E">
        <w:t>nominee but</w:t>
      </w:r>
      <w:r w:rsidRPr="0044206B">
        <w:t xml:space="preserve"> shall not </w:t>
      </w:r>
      <w:r w:rsidR="003019D1">
        <w:t xml:space="preserve">provide feedback </w:t>
      </w:r>
      <w:r w:rsidR="00090DFE">
        <w:t>on</w:t>
      </w:r>
      <w:r w:rsidRPr="0044206B">
        <w:t xml:space="preserve"> </w:t>
      </w:r>
      <w:r w:rsidR="003019D1">
        <w:t>their</w:t>
      </w:r>
      <w:r w:rsidRPr="0044206B">
        <w:t xml:space="preserve"> induction into the Hall of Fame.</w:t>
      </w:r>
    </w:p>
    <w:p w14:paraId="4BF33C65" w14:textId="7D99A0BB" w:rsidR="001D7133" w:rsidRDefault="00FC02AD" w:rsidP="005026C7">
      <w:pPr>
        <w:pStyle w:val="Number"/>
      </w:pPr>
      <w:r w:rsidRPr="0044206B">
        <w:t>There shall be a maximum of three inductees to the Hall of Fame each year.  There is no minimum requirement.</w:t>
      </w:r>
    </w:p>
    <w:p w14:paraId="0BE4415B" w14:textId="55B1FBF8" w:rsidR="003019D1" w:rsidRDefault="003019D1" w:rsidP="005026C7">
      <w:pPr>
        <w:pStyle w:val="Number"/>
      </w:pPr>
      <w:r>
        <w:t xml:space="preserve">Nominations for induction into the Hall of Fame </w:t>
      </w:r>
      <w:r w:rsidR="008F66A2">
        <w:t>cannot</w:t>
      </w:r>
      <w:r>
        <w:t xml:space="preserve"> be s</w:t>
      </w:r>
      <w:r w:rsidR="00605D2F">
        <w:t>elf-submitted.</w:t>
      </w:r>
    </w:p>
    <w:p w14:paraId="5BC5AEDC" w14:textId="77777777" w:rsidR="00A959EB" w:rsidRPr="0044206B" w:rsidRDefault="00A959EB" w:rsidP="00A959EB"/>
    <w:p w14:paraId="68A9B698" w14:textId="75E3581E" w:rsidR="00605D2F" w:rsidRDefault="00605D2F" w:rsidP="00C612FB">
      <w:pPr>
        <w:pStyle w:val="Heading1"/>
      </w:pPr>
      <w:bookmarkStart w:id="9" w:name="_Toc191390691"/>
      <w:r>
        <w:t>Advisory Panel</w:t>
      </w:r>
      <w:bookmarkEnd w:id="9"/>
    </w:p>
    <w:p w14:paraId="55C71A7F" w14:textId="58E2DEB3" w:rsidR="00570268" w:rsidRDefault="00570268" w:rsidP="007D4DF0">
      <w:pPr>
        <w:pStyle w:val="ListParagraph"/>
        <w:numPr>
          <w:ilvl w:val="0"/>
          <w:numId w:val="13"/>
        </w:numPr>
      </w:pPr>
      <w:r w:rsidRPr="00570268">
        <w:t>The Board may seek further advice on nominations from other sources</w:t>
      </w:r>
      <w:r>
        <w:t xml:space="preserve"> to understand the nomination</w:t>
      </w:r>
      <w:r w:rsidR="00A43F6C">
        <w:t xml:space="preserve"> received.</w:t>
      </w:r>
      <w:r w:rsidR="00F872C7">
        <w:t xml:space="preserve"> These sources may be, but not limited to:</w:t>
      </w:r>
    </w:p>
    <w:p w14:paraId="3A4130E9" w14:textId="63BDA516" w:rsidR="007B2D99" w:rsidRDefault="00605D2F" w:rsidP="00D63806">
      <w:pPr>
        <w:pStyle w:val="ListParagraph"/>
        <w:numPr>
          <w:ilvl w:val="1"/>
          <w:numId w:val="13"/>
        </w:numPr>
      </w:pPr>
      <w:r>
        <w:t xml:space="preserve">To provide </w:t>
      </w:r>
      <w:r w:rsidR="00171842">
        <w:t>further information to nominations received, the Our Wise Leaders (OWL</w:t>
      </w:r>
      <w:r w:rsidR="007B2D99">
        <w:t>S</w:t>
      </w:r>
      <w:r w:rsidR="00171842">
        <w:t xml:space="preserve">) group </w:t>
      </w:r>
      <w:r w:rsidR="00F716B6">
        <w:t>may</w:t>
      </w:r>
      <w:r w:rsidR="00171842">
        <w:t xml:space="preserve"> be approached</w:t>
      </w:r>
      <w:r w:rsidR="00F716B6">
        <w:t xml:space="preserve"> for their insight on nominees.</w:t>
      </w:r>
      <w:r w:rsidR="00A234BC">
        <w:t xml:space="preserve"> </w:t>
      </w:r>
      <w:r w:rsidR="00564E12">
        <w:t>A</w:t>
      </w:r>
      <w:r w:rsidR="00D63806">
        <w:t>s</w:t>
      </w:r>
      <w:r w:rsidR="00564E12">
        <w:t xml:space="preserve"> a </w:t>
      </w:r>
      <w:r w:rsidR="00564E12">
        <w:lastRenderedPageBreak/>
        <w:t>distinguished group of records and information practitioners who have played an integral role in shaping the history and progress of RIMPA Global since its establishment in 1969, the OWLS have profound insights into the evolution and transformation of the industry over the past 50+ years, these esteemed OWLS bring invaluable knowledge and experience to the table.</w:t>
      </w:r>
    </w:p>
    <w:p w14:paraId="1D5443C4" w14:textId="1B789C92" w:rsidR="008B5F8C" w:rsidRDefault="00966C5B" w:rsidP="00D63806">
      <w:pPr>
        <w:pStyle w:val="ListParagraph"/>
        <w:numPr>
          <w:ilvl w:val="1"/>
          <w:numId w:val="13"/>
        </w:numPr>
      </w:pPr>
      <w:r>
        <w:t xml:space="preserve">The RIMPA Global CEO will also act in an advisory role, utilising the records of the Company to provide </w:t>
      </w:r>
      <w:r w:rsidR="00AF646B">
        <w:t xml:space="preserve">any additional information required to support or </w:t>
      </w:r>
      <w:r w:rsidR="008F66A2">
        <w:t>oppose the nomination.</w:t>
      </w:r>
    </w:p>
    <w:p w14:paraId="14E50550" w14:textId="77777777" w:rsidR="007C538A" w:rsidRPr="00605D2F" w:rsidRDefault="007C538A" w:rsidP="007C538A"/>
    <w:p w14:paraId="259F25B7" w14:textId="552ADE94" w:rsidR="00FC02AD" w:rsidRPr="0044206B" w:rsidRDefault="00E74618" w:rsidP="00C612FB">
      <w:pPr>
        <w:pStyle w:val="Heading1"/>
      </w:pPr>
      <w:bookmarkStart w:id="10" w:name="_Toc191390692"/>
      <w:r>
        <w:t>J</w:t>
      </w:r>
      <w:r w:rsidR="00FC02AD" w:rsidRPr="0044206B">
        <w:t xml:space="preserve">udging </w:t>
      </w:r>
      <w:r>
        <w:t>P</w:t>
      </w:r>
      <w:r w:rsidR="00FC02AD" w:rsidRPr="0044206B">
        <w:t>anel</w:t>
      </w:r>
      <w:bookmarkEnd w:id="10"/>
    </w:p>
    <w:p w14:paraId="06715FA0" w14:textId="1D1FADA8" w:rsidR="00FC02AD" w:rsidRPr="0044206B" w:rsidRDefault="00FC02AD" w:rsidP="007D4DF0">
      <w:pPr>
        <w:pStyle w:val="ListParagraph"/>
        <w:numPr>
          <w:ilvl w:val="0"/>
          <w:numId w:val="14"/>
        </w:numPr>
      </w:pPr>
      <w:r w:rsidRPr="0044206B">
        <w:t xml:space="preserve">RIMPA </w:t>
      </w:r>
      <w:r w:rsidR="00EA7AD0">
        <w:t xml:space="preserve">Global </w:t>
      </w:r>
      <w:r w:rsidRPr="0044206B">
        <w:t xml:space="preserve">Board of Directors </w:t>
      </w:r>
      <w:r w:rsidR="00A62363">
        <w:t>will</w:t>
      </w:r>
      <w:r w:rsidRPr="0044206B">
        <w:t xml:space="preserve"> vote on the</w:t>
      </w:r>
      <w:r w:rsidR="00E32281">
        <w:t xml:space="preserve"> </w:t>
      </w:r>
      <w:r w:rsidR="008F66A2">
        <w:t xml:space="preserve">nominations </w:t>
      </w:r>
      <w:r w:rsidR="00E32281">
        <w:t>submitted</w:t>
      </w:r>
      <w:r w:rsidR="00B60B22">
        <w:t xml:space="preserve"> to </w:t>
      </w:r>
      <w:r w:rsidR="007B3213">
        <w:t>induct</w:t>
      </w:r>
      <w:r w:rsidR="00B60B22">
        <w:t xml:space="preserve"> a</w:t>
      </w:r>
      <w:r w:rsidRPr="0044206B">
        <w:t xml:space="preserve"> </w:t>
      </w:r>
      <w:r w:rsidR="00526625">
        <w:t>nominee</w:t>
      </w:r>
      <w:r w:rsidRPr="0044206B">
        <w:t xml:space="preserve"> into the Hall of Fame.</w:t>
      </w:r>
    </w:p>
    <w:p w14:paraId="43D75D47" w14:textId="4607672E" w:rsidR="00FC02AD" w:rsidRDefault="00FC02AD" w:rsidP="007D4DF0">
      <w:pPr>
        <w:pStyle w:val="ListParagraph"/>
        <w:numPr>
          <w:ilvl w:val="0"/>
          <w:numId w:val="14"/>
        </w:numPr>
      </w:pPr>
      <w:r w:rsidRPr="0044206B">
        <w:t xml:space="preserve">For a </w:t>
      </w:r>
      <w:r w:rsidR="008F66A2">
        <w:t>nominee</w:t>
      </w:r>
      <w:r w:rsidR="008F66A2" w:rsidRPr="0044206B">
        <w:t xml:space="preserve"> </w:t>
      </w:r>
      <w:r w:rsidRPr="0044206B">
        <w:t>to be inducted they must receive endorsement from a</w:t>
      </w:r>
      <w:r w:rsidR="007B3213">
        <w:t xml:space="preserve"> minimum of</w:t>
      </w:r>
      <w:r w:rsidRPr="0044206B">
        <w:t xml:space="preserve"> 80% of the judging panel.</w:t>
      </w:r>
    </w:p>
    <w:p w14:paraId="29569746" w14:textId="77777777" w:rsidR="007C538A" w:rsidRPr="0044206B" w:rsidRDefault="007C538A" w:rsidP="007C538A"/>
    <w:p w14:paraId="6B6B58A4" w14:textId="3695ED48" w:rsidR="00FC02AD" w:rsidRPr="0044206B" w:rsidRDefault="003B1CA1" w:rsidP="00C612FB">
      <w:pPr>
        <w:pStyle w:val="Heading1"/>
      </w:pPr>
      <w:bookmarkStart w:id="11" w:name="_Toc191390693"/>
      <w:r>
        <w:t>Award</w:t>
      </w:r>
      <w:bookmarkEnd w:id="11"/>
    </w:p>
    <w:p w14:paraId="0FE20575" w14:textId="24F48321" w:rsidR="00FC02AD" w:rsidRDefault="00FC02AD" w:rsidP="007D4DF0">
      <w:pPr>
        <w:pStyle w:val="ListParagraph"/>
        <w:numPr>
          <w:ilvl w:val="0"/>
          <w:numId w:val="15"/>
        </w:numPr>
      </w:pPr>
      <w:r w:rsidRPr="0044206B">
        <w:t xml:space="preserve">The </w:t>
      </w:r>
      <w:r w:rsidR="00311320">
        <w:t>Hall of Fame inductee</w:t>
      </w:r>
      <w:r w:rsidR="00217B63">
        <w:t xml:space="preserve">/s </w:t>
      </w:r>
      <w:r w:rsidRPr="0044206B">
        <w:t>will have their name added to the perpetual trophy and receive an individual trophy.</w:t>
      </w:r>
    </w:p>
    <w:p w14:paraId="6E49D858" w14:textId="77777777" w:rsidR="007C538A" w:rsidRPr="0044206B" w:rsidRDefault="007C538A" w:rsidP="00387314"/>
    <w:p w14:paraId="48E7921B" w14:textId="250E2189" w:rsidR="00387314" w:rsidRDefault="000F6FC5" w:rsidP="00C612FB">
      <w:pPr>
        <w:pStyle w:val="Heading1"/>
      </w:pPr>
      <w:bookmarkStart w:id="12" w:name="_Toc191390694"/>
      <w:r>
        <w:t>Nomination</w:t>
      </w:r>
      <w:r w:rsidR="00A9069E">
        <w:t xml:space="preserve"> </w:t>
      </w:r>
      <w:r w:rsidR="00DD5D6B">
        <w:t>Requirement</w:t>
      </w:r>
      <w:r>
        <w:t>s</w:t>
      </w:r>
      <w:bookmarkEnd w:id="12"/>
    </w:p>
    <w:p w14:paraId="78DC5C87" w14:textId="38799D98" w:rsidR="00553CAB" w:rsidRDefault="000F6FC5" w:rsidP="007D4DF0">
      <w:pPr>
        <w:pStyle w:val="Number"/>
        <w:numPr>
          <w:ilvl w:val="0"/>
          <w:numId w:val="16"/>
        </w:numPr>
      </w:pPr>
      <w:r>
        <w:t xml:space="preserve">Nominations </w:t>
      </w:r>
      <w:r w:rsidR="00453A3C">
        <w:t xml:space="preserve">must </w:t>
      </w:r>
      <w:r w:rsidR="00606DF3">
        <w:t xml:space="preserve">be </w:t>
      </w:r>
      <w:r w:rsidR="0089468F">
        <w:t xml:space="preserve">submitted by a </w:t>
      </w:r>
      <w:r w:rsidR="00C403F3">
        <w:t>nominator;</w:t>
      </w:r>
      <w:r w:rsidR="00FC64E4">
        <w:t xml:space="preserve"> they cannot be self-submitted</w:t>
      </w:r>
      <w:r w:rsidR="00C403F3">
        <w:t>.</w:t>
      </w:r>
    </w:p>
    <w:p w14:paraId="5715498D" w14:textId="07C649E9" w:rsidR="00E32281" w:rsidRPr="007B519E" w:rsidRDefault="00553CAB" w:rsidP="007D4DF0">
      <w:pPr>
        <w:pStyle w:val="Number"/>
        <w:numPr>
          <w:ilvl w:val="0"/>
          <w:numId w:val="22"/>
        </w:numPr>
      </w:pPr>
      <w:r>
        <w:t>Nom</w:t>
      </w:r>
      <w:r w:rsidRPr="007B519E">
        <w:t xml:space="preserve">inees </w:t>
      </w:r>
      <w:r w:rsidR="00911207" w:rsidRPr="007B519E">
        <w:t xml:space="preserve">must be a </w:t>
      </w:r>
      <w:r w:rsidR="007B177B">
        <w:t xml:space="preserve">current </w:t>
      </w:r>
      <w:r w:rsidR="00911207" w:rsidRPr="007B519E">
        <w:t>RIMPA Global member</w:t>
      </w:r>
      <w:r w:rsidR="007B177B">
        <w:t xml:space="preserve"> or a past member who has retired</w:t>
      </w:r>
      <w:r w:rsidR="00C403F3">
        <w:t>.</w:t>
      </w:r>
    </w:p>
    <w:p w14:paraId="346A35BF" w14:textId="0CF12FDC" w:rsidR="008F5B8E" w:rsidRDefault="00826D63" w:rsidP="007B519E">
      <w:pPr>
        <w:pStyle w:val="Number"/>
      </w:pPr>
      <w:r w:rsidRPr="007B519E">
        <w:t>Nomi</w:t>
      </w:r>
      <w:r>
        <w:t xml:space="preserve">nations </w:t>
      </w:r>
      <w:r w:rsidR="002855B9">
        <w:t xml:space="preserve">must be submitted </w:t>
      </w:r>
      <w:r w:rsidR="00365C14">
        <w:t xml:space="preserve">responding to </w:t>
      </w:r>
      <w:r w:rsidR="008F5B8E">
        <w:t xml:space="preserve">one </w:t>
      </w:r>
      <w:r w:rsidR="00DA3DE6">
        <w:t xml:space="preserve">or both </w:t>
      </w:r>
      <w:r w:rsidR="00E147B9">
        <w:t>categories</w:t>
      </w:r>
      <w:r w:rsidR="008F5B8E">
        <w:t>:</w:t>
      </w:r>
    </w:p>
    <w:p w14:paraId="2CBB18EC" w14:textId="4CDC3502" w:rsidR="008F5B8E" w:rsidRDefault="008F5B8E" w:rsidP="007D4DF0">
      <w:pPr>
        <w:pStyle w:val="Number"/>
        <w:numPr>
          <w:ilvl w:val="1"/>
          <w:numId w:val="17"/>
        </w:numPr>
      </w:pPr>
      <w:r>
        <w:t>RIMPA Global Involvement</w:t>
      </w:r>
    </w:p>
    <w:p w14:paraId="3369C678" w14:textId="634920D6" w:rsidR="008F5B8E" w:rsidRDefault="008F5B8E" w:rsidP="007D4DF0">
      <w:pPr>
        <w:pStyle w:val="Number"/>
        <w:numPr>
          <w:ilvl w:val="1"/>
          <w:numId w:val="17"/>
        </w:numPr>
      </w:pPr>
      <w:r>
        <w:t>Industry Involvement</w:t>
      </w:r>
      <w:r w:rsidR="009C3E8E">
        <w:t>.</w:t>
      </w:r>
    </w:p>
    <w:p w14:paraId="35F57C28" w14:textId="2C9FAB1C" w:rsidR="002855B9" w:rsidRDefault="003161B0" w:rsidP="005026C7">
      <w:pPr>
        <w:pStyle w:val="Number"/>
      </w:pPr>
      <w:r>
        <w:t>Nominations</w:t>
      </w:r>
      <w:r w:rsidR="00826D63" w:rsidRPr="00387314">
        <w:t xml:space="preserve"> </w:t>
      </w:r>
      <w:r w:rsidR="00DA6328">
        <w:t xml:space="preserve">must </w:t>
      </w:r>
      <w:r w:rsidR="002855B9">
        <w:t xml:space="preserve">address the Personal Characteristics </w:t>
      </w:r>
      <w:r w:rsidR="00E147B9">
        <w:t>category</w:t>
      </w:r>
      <w:r w:rsidR="00C403F3">
        <w:t>.</w:t>
      </w:r>
    </w:p>
    <w:p w14:paraId="6B97DDCC" w14:textId="0751E090" w:rsidR="00F27028" w:rsidRDefault="00F27028" w:rsidP="005026C7">
      <w:pPr>
        <w:pStyle w:val="Number"/>
      </w:pPr>
      <w:r>
        <w:t>Nominations must include:</w:t>
      </w:r>
    </w:p>
    <w:p w14:paraId="3489F120" w14:textId="5D0E33FA" w:rsidR="00123224" w:rsidRDefault="00812B18" w:rsidP="007D4DF0">
      <w:pPr>
        <w:pStyle w:val="Number"/>
        <w:numPr>
          <w:ilvl w:val="1"/>
          <w:numId w:val="18"/>
        </w:numPr>
      </w:pPr>
      <w:r>
        <w:t>o</w:t>
      </w:r>
      <w:r w:rsidR="00581377">
        <w:t>ne</w:t>
      </w:r>
      <w:r w:rsidR="00581377" w:rsidRPr="00387314">
        <w:t xml:space="preserve"> </w:t>
      </w:r>
      <w:r w:rsidR="00123224" w:rsidRPr="00387314">
        <w:t>letter of recommendation</w:t>
      </w:r>
      <w:r w:rsidR="00123224">
        <w:t xml:space="preserve"> </w:t>
      </w:r>
      <w:r w:rsidR="00123224" w:rsidRPr="00387314">
        <w:t>(no more than 500 words)</w:t>
      </w:r>
    </w:p>
    <w:p w14:paraId="6EED22B3" w14:textId="6D905374" w:rsidR="00387314" w:rsidRDefault="00812B18" w:rsidP="007D4DF0">
      <w:pPr>
        <w:pStyle w:val="Number"/>
        <w:numPr>
          <w:ilvl w:val="1"/>
          <w:numId w:val="18"/>
        </w:numPr>
      </w:pPr>
      <w:r>
        <w:t xml:space="preserve">evidence and </w:t>
      </w:r>
      <w:r w:rsidR="00123224">
        <w:t>t</w:t>
      </w:r>
      <w:r w:rsidR="00387314" w:rsidRPr="00387314">
        <w:t>estimonials where appropriate</w:t>
      </w:r>
      <w:r w:rsidR="00606DF3">
        <w:t>.</w:t>
      </w:r>
    </w:p>
    <w:p w14:paraId="4C0D9618" w14:textId="6882F1E8" w:rsidR="00D71DAB" w:rsidRPr="00387314" w:rsidRDefault="00D71DAB" w:rsidP="00491AE4">
      <w:pPr>
        <w:pStyle w:val="Number"/>
      </w:pPr>
      <w:r>
        <w:t>Nominator to send the nomination</w:t>
      </w:r>
      <w:r w:rsidR="00015089">
        <w:t>,</w:t>
      </w:r>
      <w:r w:rsidR="00F86B2E">
        <w:t xml:space="preserve"> with supporting evidence</w:t>
      </w:r>
      <w:r w:rsidR="00015089">
        <w:t>,</w:t>
      </w:r>
      <w:r>
        <w:t xml:space="preserve"> to </w:t>
      </w:r>
      <w:hyperlink r:id="rId16" w:history="1">
        <w:r w:rsidRPr="0061322C">
          <w:rPr>
            <w:rStyle w:val="Hyperlink"/>
          </w:rPr>
          <w:t>awards@rimpa.com.au</w:t>
        </w:r>
      </w:hyperlink>
      <w:r>
        <w:t>.</w:t>
      </w:r>
    </w:p>
    <w:p w14:paraId="38648054" w14:textId="77777777" w:rsidR="00387314" w:rsidRPr="00217B63" w:rsidRDefault="00387314" w:rsidP="00004A6E"/>
    <w:p w14:paraId="3CF11832" w14:textId="0A6CD3E1" w:rsidR="00FC02AD" w:rsidRPr="005D159F" w:rsidRDefault="00DD5D6B" w:rsidP="005D159F">
      <w:pPr>
        <w:pStyle w:val="Heading1"/>
      </w:pPr>
      <w:bookmarkStart w:id="13" w:name="_Toc191390695"/>
      <w:r>
        <w:t>Nomination</w:t>
      </w:r>
      <w:r w:rsidRPr="005D159F">
        <w:t xml:space="preserve"> </w:t>
      </w:r>
      <w:r w:rsidR="00F86B2E">
        <w:t>Categories</w:t>
      </w:r>
      <w:bookmarkEnd w:id="13"/>
    </w:p>
    <w:p w14:paraId="50745AA7" w14:textId="1844DA3F" w:rsidR="00FC02AD" w:rsidRPr="0044206B" w:rsidRDefault="00FC02AD" w:rsidP="007D4DF0">
      <w:pPr>
        <w:pStyle w:val="ListParagraph"/>
        <w:numPr>
          <w:ilvl w:val="0"/>
          <w:numId w:val="19"/>
        </w:numPr>
      </w:pPr>
      <w:r w:rsidRPr="0044206B">
        <w:t xml:space="preserve">The judging panel will evaluate the </w:t>
      </w:r>
      <w:r w:rsidR="003161B0">
        <w:t>nominations</w:t>
      </w:r>
      <w:r w:rsidR="003161B0" w:rsidRPr="0044206B">
        <w:t xml:space="preserve"> </w:t>
      </w:r>
      <w:r w:rsidRPr="0044206B">
        <w:t xml:space="preserve">against the </w:t>
      </w:r>
      <w:r w:rsidR="00C06B2F">
        <w:t>relevant category</w:t>
      </w:r>
      <w:r w:rsidR="003161B0">
        <w:t xml:space="preserve">, </w:t>
      </w:r>
      <w:r w:rsidR="00C06B2F">
        <w:t>as well as</w:t>
      </w:r>
      <w:r w:rsidR="001B0F8C">
        <w:t xml:space="preserve"> the Personal Characteristics </w:t>
      </w:r>
      <w:r w:rsidR="00B41B86">
        <w:t>category</w:t>
      </w:r>
      <w:r w:rsidR="001B0F8C">
        <w:t>.</w:t>
      </w:r>
    </w:p>
    <w:p w14:paraId="5D579A9E" w14:textId="77777777" w:rsidR="0044206B" w:rsidRDefault="0044206B" w:rsidP="00387314"/>
    <w:p w14:paraId="66F87FAD" w14:textId="0AE872C3" w:rsidR="00FC02AD" w:rsidRPr="00AE3AC8" w:rsidRDefault="00FC02AD" w:rsidP="00367AA7">
      <w:pPr>
        <w:pStyle w:val="Heading2"/>
      </w:pPr>
      <w:bookmarkStart w:id="14" w:name="_Toc191390696"/>
      <w:r w:rsidRPr="00AE3AC8">
        <w:t xml:space="preserve">RIMPA </w:t>
      </w:r>
      <w:r w:rsidR="00EA7AD0" w:rsidRPr="00AE3AC8">
        <w:t xml:space="preserve">Global </w:t>
      </w:r>
      <w:r w:rsidRPr="00AE3AC8">
        <w:t>Involvement</w:t>
      </w:r>
      <w:bookmarkEnd w:id="14"/>
      <w:r w:rsidRPr="00AE3AC8">
        <w:t xml:space="preserve"> </w:t>
      </w:r>
    </w:p>
    <w:p w14:paraId="3C908804" w14:textId="2B8F067B" w:rsidR="00FC02AD" w:rsidRPr="0044206B" w:rsidRDefault="00FC02AD" w:rsidP="007D4DF0">
      <w:pPr>
        <w:pStyle w:val="Number"/>
        <w:numPr>
          <w:ilvl w:val="0"/>
          <w:numId w:val="23"/>
        </w:numPr>
      </w:pPr>
      <w:r w:rsidRPr="0044206B">
        <w:t xml:space="preserve">The </w:t>
      </w:r>
      <w:r w:rsidR="009D3D13">
        <w:t>nominee</w:t>
      </w:r>
      <w:r w:rsidR="009D3D13" w:rsidRPr="0044206B">
        <w:t xml:space="preserve"> </w:t>
      </w:r>
      <w:r w:rsidRPr="0044206B">
        <w:t>must have had a long-standing involvement with RIMPA</w:t>
      </w:r>
      <w:r w:rsidR="00EA7AD0">
        <w:t xml:space="preserve"> Global</w:t>
      </w:r>
      <w:r w:rsidRPr="0044206B">
        <w:t xml:space="preserve">, </w:t>
      </w:r>
      <w:r w:rsidR="00004A6E" w:rsidRPr="0044206B">
        <w:t>more than</w:t>
      </w:r>
      <w:r w:rsidRPr="0044206B">
        <w:t xml:space="preserve"> 15 years, or had a major impact on the development of the Company.</w:t>
      </w:r>
    </w:p>
    <w:p w14:paraId="0FBECBEF" w14:textId="04ECF0D7" w:rsidR="00FC02AD" w:rsidRPr="0044206B" w:rsidRDefault="00FC02AD" w:rsidP="007D4DF0">
      <w:pPr>
        <w:pStyle w:val="Number"/>
        <w:numPr>
          <w:ilvl w:val="0"/>
          <w:numId w:val="24"/>
        </w:numPr>
      </w:pPr>
      <w:r w:rsidRPr="0044206B">
        <w:t xml:space="preserve">The </w:t>
      </w:r>
      <w:r w:rsidR="00DD5D6B">
        <w:t>nominee</w:t>
      </w:r>
      <w:r w:rsidR="00DD5D6B" w:rsidRPr="0044206B">
        <w:t xml:space="preserve"> </w:t>
      </w:r>
      <w:r w:rsidRPr="0044206B">
        <w:t>must have held professional membership.</w:t>
      </w:r>
    </w:p>
    <w:p w14:paraId="2A63310C" w14:textId="77777777" w:rsidR="007B177B" w:rsidRDefault="00FC02AD" w:rsidP="005026C7">
      <w:pPr>
        <w:pStyle w:val="Number"/>
      </w:pPr>
      <w:r w:rsidRPr="0044206B">
        <w:t xml:space="preserve">The </w:t>
      </w:r>
      <w:r w:rsidR="00DD5D6B">
        <w:t>nominee</w:t>
      </w:r>
      <w:r w:rsidR="00DD5D6B" w:rsidRPr="0044206B">
        <w:t xml:space="preserve"> </w:t>
      </w:r>
      <w:r w:rsidRPr="0044206B">
        <w:t xml:space="preserve">must have participated in the delivery of services to the RIMPA </w:t>
      </w:r>
      <w:r w:rsidR="00EA7AD0">
        <w:t xml:space="preserve">Global </w:t>
      </w:r>
      <w:r w:rsidRPr="0044206B">
        <w:t>membership.</w:t>
      </w:r>
    </w:p>
    <w:p w14:paraId="25A2586F" w14:textId="02FBE7EF" w:rsidR="00FC02AD" w:rsidRPr="0044206B" w:rsidRDefault="00FC02AD" w:rsidP="005026C7">
      <w:pPr>
        <w:pStyle w:val="Number"/>
      </w:pPr>
      <w:r w:rsidRPr="0044206B">
        <w:t xml:space="preserve">They must have contributed to the fulfillment of the RIMPA </w:t>
      </w:r>
      <w:r w:rsidR="00EA7AD0">
        <w:t xml:space="preserve">Global </w:t>
      </w:r>
      <w:r w:rsidR="007B177B">
        <w:t>strategic objectives, t</w:t>
      </w:r>
      <w:r w:rsidRPr="0044206B">
        <w:t>his can include, but is not limited to:</w:t>
      </w:r>
    </w:p>
    <w:p w14:paraId="60274E2C" w14:textId="7326430F" w:rsidR="00FC02AD" w:rsidRPr="0044206B" w:rsidRDefault="0044206B" w:rsidP="007D4DF0">
      <w:pPr>
        <w:pStyle w:val="Number"/>
        <w:numPr>
          <w:ilvl w:val="1"/>
          <w:numId w:val="20"/>
        </w:numPr>
      </w:pPr>
      <w:r>
        <w:t>s</w:t>
      </w:r>
      <w:r w:rsidR="00FC02AD" w:rsidRPr="0044206B">
        <w:t xml:space="preserve">erving </w:t>
      </w:r>
      <w:r w:rsidR="00BD1C60">
        <w:t xml:space="preserve">or served </w:t>
      </w:r>
      <w:r w:rsidR="00FC02AD" w:rsidRPr="0044206B">
        <w:t xml:space="preserve">as a </w:t>
      </w:r>
      <w:r w:rsidR="0024044F">
        <w:t>d</w:t>
      </w:r>
      <w:r w:rsidR="00FC02AD" w:rsidRPr="0044206B">
        <w:t xml:space="preserve">irector on the RIMPA </w:t>
      </w:r>
      <w:r w:rsidR="00EA7AD0">
        <w:t xml:space="preserve">Global </w:t>
      </w:r>
      <w:r w:rsidR="00FC02AD" w:rsidRPr="0044206B">
        <w:t>Board</w:t>
      </w:r>
    </w:p>
    <w:p w14:paraId="5EEEE27F" w14:textId="2AD49F4E" w:rsidR="00FC02AD" w:rsidRPr="0044206B" w:rsidRDefault="0044206B" w:rsidP="007D4DF0">
      <w:pPr>
        <w:pStyle w:val="Number"/>
        <w:numPr>
          <w:ilvl w:val="1"/>
          <w:numId w:val="20"/>
        </w:numPr>
      </w:pPr>
      <w:r>
        <w:t>s</w:t>
      </w:r>
      <w:r w:rsidR="00FC02AD">
        <w:t>erving</w:t>
      </w:r>
      <w:r w:rsidR="00BD1C60">
        <w:t xml:space="preserve"> or served</w:t>
      </w:r>
      <w:r w:rsidR="00FC02AD">
        <w:t xml:space="preserve"> as a </w:t>
      </w:r>
      <w:r w:rsidR="0024044F">
        <w:t>p</w:t>
      </w:r>
      <w:r w:rsidR="00FC02AD">
        <w:t xml:space="preserve">ortfolio </w:t>
      </w:r>
      <w:r w:rsidR="0024044F">
        <w:t>l</w:t>
      </w:r>
      <w:r w:rsidR="00FC02AD">
        <w:t>ead</w:t>
      </w:r>
    </w:p>
    <w:p w14:paraId="0D740D4A" w14:textId="48A26DD4" w:rsidR="00FC02AD" w:rsidRPr="0044206B" w:rsidRDefault="0044206B" w:rsidP="007D4DF0">
      <w:pPr>
        <w:pStyle w:val="Number"/>
        <w:numPr>
          <w:ilvl w:val="1"/>
          <w:numId w:val="20"/>
        </w:numPr>
      </w:pPr>
      <w:r>
        <w:t>s</w:t>
      </w:r>
      <w:r w:rsidR="00FC02AD">
        <w:t xml:space="preserve">erving </w:t>
      </w:r>
      <w:r w:rsidR="00BD1C60">
        <w:t xml:space="preserve">or served </w:t>
      </w:r>
      <w:r w:rsidR="00FC02AD">
        <w:t xml:space="preserve">as a Board </w:t>
      </w:r>
      <w:r w:rsidR="0024044F">
        <w:t>a</w:t>
      </w:r>
      <w:r w:rsidR="00FC02AD">
        <w:t xml:space="preserve">ppointed </w:t>
      </w:r>
      <w:r w:rsidR="0024044F">
        <w:t>r</w:t>
      </w:r>
      <w:r w:rsidR="00FC02AD">
        <w:t>epresentative</w:t>
      </w:r>
    </w:p>
    <w:p w14:paraId="382E799E" w14:textId="03ACAF95" w:rsidR="00FC02AD" w:rsidRPr="0044206B" w:rsidRDefault="0044206B" w:rsidP="007D4DF0">
      <w:pPr>
        <w:pStyle w:val="Number"/>
        <w:numPr>
          <w:ilvl w:val="1"/>
          <w:numId w:val="20"/>
        </w:numPr>
      </w:pPr>
      <w:r>
        <w:t>s</w:t>
      </w:r>
      <w:r w:rsidR="00FC02AD" w:rsidRPr="0044206B">
        <w:t xml:space="preserve">erving </w:t>
      </w:r>
      <w:r w:rsidR="00BD1C60">
        <w:t>or served</w:t>
      </w:r>
      <w:r w:rsidR="006507E2">
        <w:t xml:space="preserve"> </w:t>
      </w:r>
      <w:r w:rsidR="00FC02AD" w:rsidRPr="0044206B">
        <w:t xml:space="preserve">as an </w:t>
      </w:r>
      <w:r w:rsidR="0024044F">
        <w:t>a</w:t>
      </w:r>
      <w:r w:rsidR="00FC02AD" w:rsidRPr="0044206B">
        <w:t>mbassador</w:t>
      </w:r>
    </w:p>
    <w:p w14:paraId="2DC8F20A" w14:textId="499764BE" w:rsidR="00FC02AD" w:rsidRDefault="0044206B" w:rsidP="007D4DF0">
      <w:pPr>
        <w:pStyle w:val="Number"/>
        <w:numPr>
          <w:ilvl w:val="1"/>
          <w:numId w:val="20"/>
        </w:numPr>
      </w:pPr>
      <w:r>
        <w:t>s</w:t>
      </w:r>
      <w:r w:rsidR="00FC02AD" w:rsidRPr="0044206B">
        <w:t>erving</w:t>
      </w:r>
      <w:r w:rsidR="006507E2">
        <w:t xml:space="preserve"> or served</w:t>
      </w:r>
      <w:r w:rsidR="00FC02AD" w:rsidRPr="0044206B">
        <w:t xml:space="preserve"> as an active member on a Committee or Working Group</w:t>
      </w:r>
    </w:p>
    <w:p w14:paraId="72EA5FBE" w14:textId="63D6D7A4" w:rsidR="00D30923" w:rsidRPr="0044206B" w:rsidRDefault="00D2478F" w:rsidP="007D4DF0">
      <w:pPr>
        <w:pStyle w:val="Number"/>
        <w:numPr>
          <w:ilvl w:val="1"/>
          <w:numId w:val="20"/>
        </w:numPr>
      </w:pPr>
      <w:r>
        <w:t>served</w:t>
      </w:r>
      <w:r w:rsidR="00D30923">
        <w:t xml:space="preserve"> as a Branch or Chapter executive </w:t>
      </w:r>
    </w:p>
    <w:p w14:paraId="10FA32D7" w14:textId="6600916B" w:rsidR="00FC02AD" w:rsidRPr="0044206B" w:rsidRDefault="00785DCC" w:rsidP="007D4DF0">
      <w:pPr>
        <w:pStyle w:val="Number"/>
        <w:numPr>
          <w:ilvl w:val="1"/>
          <w:numId w:val="20"/>
        </w:numPr>
      </w:pPr>
      <w:r>
        <w:t>d</w:t>
      </w:r>
      <w:r w:rsidRPr="0044206B">
        <w:t>emonstrat</w:t>
      </w:r>
      <w:r>
        <w:t>ed</w:t>
      </w:r>
      <w:r w:rsidRPr="0044206B">
        <w:t xml:space="preserve"> </w:t>
      </w:r>
      <w:r w:rsidR="00FC02AD" w:rsidRPr="0044206B">
        <w:t xml:space="preserve">contribution to RIMPA </w:t>
      </w:r>
      <w:r w:rsidR="00EA7AD0">
        <w:t xml:space="preserve">Global </w:t>
      </w:r>
      <w:r w:rsidR="0024044F">
        <w:t>s</w:t>
      </w:r>
      <w:r w:rsidR="00FC02AD" w:rsidRPr="0044206B">
        <w:t xml:space="preserve">trategic </w:t>
      </w:r>
      <w:r w:rsidR="0024044F">
        <w:t>p</w:t>
      </w:r>
      <w:r w:rsidR="00FC02AD" w:rsidRPr="0044206B">
        <w:t>lan</w:t>
      </w:r>
    </w:p>
    <w:p w14:paraId="697D2756" w14:textId="2AC42D2A" w:rsidR="00FC02AD" w:rsidRPr="0044206B" w:rsidRDefault="0044206B" w:rsidP="007D4DF0">
      <w:pPr>
        <w:pStyle w:val="Number"/>
        <w:numPr>
          <w:ilvl w:val="1"/>
          <w:numId w:val="20"/>
        </w:numPr>
      </w:pPr>
      <w:r>
        <w:t>d</w:t>
      </w:r>
      <w:r w:rsidR="00FC02AD" w:rsidRPr="0044206B">
        <w:t xml:space="preserve">elivery of training, </w:t>
      </w:r>
      <w:r w:rsidR="00EA708F" w:rsidRPr="0044206B">
        <w:t>presentations,</w:t>
      </w:r>
      <w:r w:rsidR="00FC02AD" w:rsidRPr="0044206B">
        <w:t xml:space="preserve"> or webinars at RIMPA </w:t>
      </w:r>
      <w:r w:rsidR="00EA7AD0">
        <w:t xml:space="preserve">Global </w:t>
      </w:r>
      <w:r w:rsidR="00FC02AD" w:rsidRPr="0044206B">
        <w:t>events (at any level)</w:t>
      </w:r>
    </w:p>
    <w:p w14:paraId="015B0828" w14:textId="526E79D9" w:rsidR="00FC02AD" w:rsidRPr="0044206B" w:rsidRDefault="0044206B" w:rsidP="007D4DF0">
      <w:pPr>
        <w:pStyle w:val="Number"/>
        <w:numPr>
          <w:ilvl w:val="1"/>
          <w:numId w:val="20"/>
        </w:numPr>
      </w:pPr>
      <w:r>
        <w:t>w</w:t>
      </w:r>
      <w:r w:rsidR="00FC02AD" w:rsidRPr="0044206B">
        <w:t xml:space="preserve">riting of published articles in </w:t>
      </w:r>
      <w:r w:rsidR="00FC02AD" w:rsidRPr="0024044F">
        <w:t xml:space="preserve">the iQ or RIMPA </w:t>
      </w:r>
      <w:r w:rsidR="00EA7AD0" w:rsidRPr="0024044F">
        <w:t xml:space="preserve">Global </w:t>
      </w:r>
      <w:r w:rsidR="00FC02AD" w:rsidRPr="0024044F">
        <w:t>Newsletters</w:t>
      </w:r>
    </w:p>
    <w:p w14:paraId="04EB9820" w14:textId="095E6ED4" w:rsidR="00FC02AD" w:rsidRDefault="0044206B" w:rsidP="007D4DF0">
      <w:pPr>
        <w:pStyle w:val="Number"/>
        <w:numPr>
          <w:ilvl w:val="1"/>
          <w:numId w:val="20"/>
        </w:numPr>
      </w:pPr>
      <w:r>
        <w:t>c</w:t>
      </w:r>
      <w:r w:rsidR="00FC02AD" w:rsidRPr="0044206B">
        <w:t xml:space="preserve">ontributor on the RIMPA </w:t>
      </w:r>
      <w:r w:rsidR="00EA7AD0">
        <w:t xml:space="preserve">Global </w:t>
      </w:r>
      <w:r w:rsidR="0024044F">
        <w:t>c</w:t>
      </w:r>
      <w:r w:rsidR="00FC02AD" w:rsidRPr="0044206B">
        <w:t>ommunity forum</w:t>
      </w:r>
      <w:r w:rsidR="00FA79F9">
        <w:t>.</w:t>
      </w:r>
    </w:p>
    <w:p w14:paraId="2514F575" w14:textId="77777777" w:rsidR="00367AA7" w:rsidRPr="0044206B" w:rsidRDefault="00367AA7" w:rsidP="00367AA7"/>
    <w:p w14:paraId="0B3A9C5E" w14:textId="04D399C3" w:rsidR="00FC02AD" w:rsidRPr="0044206B" w:rsidRDefault="00FC02AD" w:rsidP="00367AA7">
      <w:pPr>
        <w:pStyle w:val="Heading2"/>
      </w:pPr>
      <w:bookmarkStart w:id="15" w:name="_Toc191390697"/>
      <w:r w:rsidRPr="0044206B">
        <w:t>Industry Involvement</w:t>
      </w:r>
      <w:bookmarkEnd w:id="15"/>
    </w:p>
    <w:p w14:paraId="4C841D2E" w14:textId="3ED79D92" w:rsidR="00FC02AD" w:rsidRPr="0044206B" w:rsidRDefault="00FC02AD" w:rsidP="007D4DF0">
      <w:pPr>
        <w:pStyle w:val="Number"/>
        <w:numPr>
          <w:ilvl w:val="0"/>
          <w:numId w:val="25"/>
        </w:numPr>
      </w:pPr>
      <w:r w:rsidRPr="0044206B">
        <w:t xml:space="preserve">The </w:t>
      </w:r>
      <w:r w:rsidR="00036A7D">
        <w:t>nominee</w:t>
      </w:r>
      <w:r w:rsidR="00036A7D" w:rsidRPr="0044206B">
        <w:t xml:space="preserve"> </w:t>
      </w:r>
      <w:r w:rsidRPr="0044206B">
        <w:t>must be successful in the records and information management industry as determined by the judging panel which is demonstrated through:</w:t>
      </w:r>
    </w:p>
    <w:p w14:paraId="03605B7C" w14:textId="6A9CD5F8" w:rsidR="00FC02AD" w:rsidRPr="0044206B" w:rsidRDefault="00965EFD" w:rsidP="007D4DF0">
      <w:pPr>
        <w:pStyle w:val="Number"/>
        <w:numPr>
          <w:ilvl w:val="1"/>
          <w:numId w:val="21"/>
        </w:numPr>
      </w:pPr>
      <w:r>
        <w:t>significant</w:t>
      </w:r>
      <w:r w:rsidR="00036A7D">
        <w:t xml:space="preserve"> </w:t>
      </w:r>
      <w:r w:rsidR="009019F1">
        <w:t>contribution</w:t>
      </w:r>
      <w:r w:rsidR="009019F1" w:rsidRPr="0044206B">
        <w:t xml:space="preserve"> </w:t>
      </w:r>
      <w:r w:rsidR="009019F1">
        <w:t>to</w:t>
      </w:r>
      <w:r>
        <w:t xml:space="preserve"> the broader records and information management industry</w:t>
      </w:r>
    </w:p>
    <w:p w14:paraId="22A25B7F" w14:textId="07235C7C" w:rsidR="00FC02AD" w:rsidRPr="0044206B" w:rsidRDefault="0044206B" w:rsidP="007D4DF0">
      <w:pPr>
        <w:pStyle w:val="Number"/>
        <w:numPr>
          <w:ilvl w:val="1"/>
          <w:numId w:val="21"/>
        </w:numPr>
      </w:pPr>
      <w:r>
        <w:t>p</w:t>
      </w:r>
      <w:r w:rsidR="00FC02AD" w:rsidRPr="0044206B">
        <w:t>ositive influence on others within the industry</w:t>
      </w:r>
    </w:p>
    <w:p w14:paraId="0E7A4BD9" w14:textId="1D9CC5E4" w:rsidR="00036A7D" w:rsidRDefault="0044206B" w:rsidP="007D4DF0">
      <w:pPr>
        <w:pStyle w:val="Number"/>
        <w:numPr>
          <w:ilvl w:val="1"/>
          <w:numId w:val="21"/>
        </w:numPr>
      </w:pPr>
      <w:r>
        <w:t>p</w:t>
      </w:r>
      <w:r w:rsidR="00FC02AD" w:rsidRPr="0044206B">
        <w:t>articipation</w:t>
      </w:r>
      <w:r w:rsidR="009019F1">
        <w:t xml:space="preserve"> and contribution</w:t>
      </w:r>
      <w:r w:rsidR="00FC02AD" w:rsidRPr="0044206B">
        <w:t xml:space="preserve"> in other records and information management industry groups</w:t>
      </w:r>
      <w:r w:rsidR="007B177B">
        <w:t>, this can include, but is not limited to:</w:t>
      </w:r>
    </w:p>
    <w:p w14:paraId="5DF493D3" w14:textId="2C52B029" w:rsidR="009C1D87" w:rsidRDefault="009C1D87" w:rsidP="003B180C">
      <w:pPr>
        <w:pStyle w:val="Number"/>
        <w:numPr>
          <w:ilvl w:val="2"/>
          <w:numId w:val="27"/>
        </w:numPr>
      </w:pPr>
      <w:r>
        <w:t xml:space="preserve">Standards </w:t>
      </w:r>
      <w:r w:rsidR="003B180C">
        <w:t>Committees</w:t>
      </w:r>
    </w:p>
    <w:p w14:paraId="0B92D224" w14:textId="4576335E" w:rsidR="009C1D87" w:rsidRDefault="009C1D87" w:rsidP="003B180C">
      <w:pPr>
        <w:pStyle w:val="Number"/>
        <w:numPr>
          <w:ilvl w:val="2"/>
          <w:numId w:val="27"/>
        </w:numPr>
      </w:pPr>
      <w:r>
        <w:t xml:space="preserve">Global </w:t>
      </w:r>
      <w:r w:rsidR="003B180C">
        <w:t>C</w:t>
      </w:r>
      <w:r>
        <w:t xml:space="preserve">ommunity of </w:t>
      </w:r>
      <w:r w:rsidR="003B180C">
        <w:t>P</w:t>
      </w:r>
      <w:r>
        <w:t>ractices</w:t>
      </w:r>
    </w:p>
    <w:p w14:paraId="3276724A" w14:textId="20A5246F" w:rsidR="009C1D87" w:rsidRDefault="009C1D87" w:rsidP="003B180C">
      <w:pPr>
        <w:pStyle w:val="Number"/>
        <w:numPr>
          <w:ilvl w:val="2"/>
          <w:numId w:val="27"/>
        </w:numPr>
      </w:pPr>
      <w:r>
        <w:t>Global Information Consortium</w:t>
      </w:r>
    </w:p>
    <w:p w14:paraId="280C18F9" w14:textId="77777777" w:rsidR="005026C7" w:rsidRPr="0044206B" w:rsidRDefault="005026C7" w:rsidP="005026C7"/>
    <w:p w14:paraId="4EB1A3DC" w14:textId="271AC6CB" w:rsidR="0044206B" w:rsidRDefault="0044206B" w:rsidP="007D4DF0">
      <w:pPr>
        <w:pStyle w:val="Heading2"/>
      </w:pPr>
      <w:bookmarkStart w:id="16" w:name="_Toc191390698"/>
      <w:r w:rsidRPr="0044206B">
        <w:lastRenderedPageBreak/>
        <w:t>Personal Characteristics</w:t>
      </w:r>
      <w:bookmarkEnd w:id="16"/>
    </w:p>
    <w:p w14:paraId="7598824E" w14:textId="3A149EB6" w:rsidR="00D07184" w:rsidRDefault="00DF2EDA" w:rsidP="007D4DF0">
      <w:pPr>
        <w:pStyle w:val="Number"/>
        <w:keepNext/>
        <w:numPr>
          <w:ilvl w:val="0"/>
          <w:numId w:val="26"/>
        </w:numPr>
      </w:pPr>
      <w:r>
        <w:t xml:space="preserve">The </w:t>
      </w:r>
      <w:r w:rsidR="009019F1">
        <w:t>nomin</w:t>
      </w:r>
      <w:r w:rsidR="005D0608">
        <w:t>ation</w:t>
      </w:r>
      <w:r w:rsidR="009019F1">
        <w:t xml:space="preserve"> </w:t>
      </w:r>
      <w:r>
        <w:t xml:space="preserve">must </w:t>
      </w:r>
      <w:r w:rsidR="005D0608">
        <w:t>d</w:t>
      </w:r>
      <w:r w:rsidR="00BB4E4D">
        <w:t>emonstrate how the</w:t>
      </w:r>
      <w:r w:rsidR="005D0608">
        <w:t xml:space="preserve"> nominee</w:t>
      </w:r>
      <w:r w:rsidR="00BB4E4D">
        <w:t xml:space="preserve"> </w:t>
      </w:r>
      <w:r w:rsidR="0010772F">
        <w:t>portray</w:t>
      </w:r>
      <w:r w:rsidR="007D4DF0">
        <w:t>s</w:t>
      </w:r>
      <w:r w:rsidR="00C27307">
        <w:t xml:space="preserve"> the</w:t>
      </w:r>
      <w:r w:rsidR="00D07184">
        <w:t xml:space="preserve"> RIMPA Global values</w:t>
      </w:r>
      <w:r w:rsidR="009019F1">
        <w:t>:</w:t>
      </w:r>
    </w:p>
    <w:p w14:paraId="3CE87DC4" w14:textId="3732CDF6" w:rsidR="005665E1" w:rsidRDefault="00D07184" w:rsidP="003B180C">
      <w:pPr>
        <w:pStyle w:val="Number"/>
        <w:numPr>
          <w:ilvl w:val="1"/>
          <w:numId w:val="28"/>
        </w:numPr>
      </w:pPr>
      <w:r>
        <w:t>Empowerment</w:t>
      </w:r>
      <w:r w:rsidR="003B180C">
        <w:t xml:space="preserve"> (e.g. m</w:t>
      </w:r>
      <w:r w:rsidR="005665E1">
        <w:t>entor</w:t>
      </w:r>
      <w:r w:rsidR="003B180C">
        <w:t>ing, delivering t</w:t>
      </w:r>
      <w:r w:rsidR="005665E1">
        <w:t>raining</w:t>
      </w:r>
      <w:r w:rsidR="003B180C">
        <w:t xml:space="preserve">, demonstrated leadership, </w:t>
      </w:r>
      <w:r w:rsidR="003B180C" w:rsidRPr="003B180C">
        <w:t>knowledge</w:t>
      </w:r>
      <w:r w:rsidR="003B180C">
        <w:t xml:space="preserve"> sharing)</w:t>
      </w:r>
    </w:p>
    <w:p w14:paraId="3F92C8A3" w14:textId="3607FBDA" w:rsidR="005665E1" w:rsidRDefault="005F228D" w:rsidP="00C7433F">
      <w:pPr>
        <w:pStyle w:val="Number"/>
        <w:numPr>
          <w:ilvl w:val="1"/>
          <w:numId w:val="29"/>
        </w:numPr>
      </w:pPr>
      <w:r>
        <w:t>Nurtur</w:t>
      </w:r>
      <w:r w:rsidR="003B180C">
        <w:t>ing (e.g. v</w:t>
      </w:r>
      <w:r w:rsidR="005665E1">
        <w:t>olunteer work</w:t>
      </w:r>
      <w:r w:rsidR="003B180C">
        <w:t>, s</w:t>
      </w:r>
      <w:r w:rsidR="005665E1">
        <w:t>ocial contributions</w:t>
      </w:r>
      <w:r w:rsidR="00452F84">
        <w:t>,</w:t>
      </w:r>
      <w:r w:rsidR="00452F84" w:rsidRPr="00452F84">
        <w:t xml:space="preserve"> </w:t>
      </w:r>
      <w:r w:rsidR="00452F84">
        <w:t>personal professional development</w:t>
      </w:r>
      <w:r w:rsidR="003B180C">
        <w:t>)</w:t>
      </w:r>
    </w:p>
    <w:p w14:paraId="3373A6D5" w14:textId="5F40C9F7" w:rsidR="003B180C" w:rsidRDefault="003B180C" w:rsidP="00DA3C3F">
      <w:pPr>
        <w:pStyle w:val="Number"/>
        <w:numPr>
          <w:ilvl w:val="1"/>
          <w:numId w:val="30"/>
        </w:numPr>
      </w:pPr>
      <w:r>
        <w:t>Collaboration (e.g. presentations,</w:t>
      </w:r>
      <w:r w:rsidRPr="003B180C">
        <w:t xml:space="preserve"> </w:t>
      </w:r>
      <w:r>
        <w:t>networking groups, social media)</w:t>
      </w:r>
    </w:p>
    <w:p w14:paraId="6F0B6EF3" w14:textId="4192AFEB" w:rsidR="005665E1" w:rsidRDefault="005F228D" w:rsidP="00DA3C3F">
      <w:pPr>
        <w:pStyle w:val="Number"/>
        <w:numPr>
          <w:ilvl w:val="1"/>
          <w:numId w:val="30"/>
        </w:numPr>
      </w:pPr>
      <w:r>
        <w:t>Innovat</w:t>
      </w:r>
      <w:r w:rsidR="003B180C">
        <w:t>ion (e.g. n</w:t>
      </w:r>
      <w:r w:rsidR="005665E1">
        <w:t>ew ideas</w:t>
      </w:r>
      <w:r w:rsidR="003B180C">
        <w:t xml:space="preserve">, </w:t>
      </w:r>
      <w:r w:rsidR="005665E1">
        <w:t>Hackathons</w:t>
      </w:r>
      <w:r w:rsidR="003B180C">
        <w:t>)</w:t>
      </w:r>
    </w:p>
    <w:p w14:paraId="32437E60" w14:textId="5310AB91" w:rsidR="003B180C" w:rsidRDefault="003B180C" w:rsidP="00DA3C3F">
      <w:pPr>
        <w:pStyle w:val="Number"/>
        <w:numPr>
          <w:ilvl w:val="1"/>
          <w:numId w:val="30"/>
        </w:numPr>
      </w:pPr>
      <w:r>
        <w:t xml:space="preserve">Ethical Practice (e.g. </w:t>
      </w:r>
      <w:r w:rsidRPr="00EA7AD0">
        <w:t>personal attributes recognised by society as acceptable, appropriate, and worthy enough to be acknowledged as a role model</w:t>
      </w:r>
      <w:r>
        <w:t>)</w:t>
      </w:r>
    </w:p>
    <w:bookmarkEnd w:id="0"/>
    <w:bookmarkEnd w:id="2"/>
    <w:bookmarkEnd w:id="3"/>
    <w:p w14:paraId="3550B395" w14:textId="77777777" w:rsidR="001E0E30" w:rsidRPr="00EA7AD0" w:rsidRDefault="001E0E30" w:rsidP="00BB54EF"/>
    <w:sectPr w:rsidR="001E0E30" w:rsidRPr="00EA7AD0" w:rsidSect="005313C7">
      <w:pgSz w:w="11906" w:h="16838"/>
      <w:pgMar w:top="1701" w:right="1134" w:bottom="1440" w:left="851" w:header="709" w:footer="3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0382" w14:textId="77777777" w:rsidR="003363F3" w:rsidRDefault="003363F3" w:rsidP="000518C1">
      <w:r>
        <w:separator/>
      </w:r>
    </w:p>
    <w:p w14:paraId="50DB4720" w14:textId="77777777" w:rsidR="003363F3" w:rsidRDefault="003363F3" w:rsidP="00387314"/>
  </w:endnote>
  <w:endnote w:type="continuationSeparator" w:id="0">
    <w:p w14:paraId="68FA071F" w14:textId="77777777" w:rsidR="003363F3" w:rsidRDefault="003363F3" w:rsidP="000518C1">
      <w:r>
        <w:continuationSeparator/>
      </w:r>
    </w:p>
    <w:p w14:paraId="5AF02BF8" w14:textId="77777777" w:rsidR="003363F3" w:rsidRDefault="003363F3" w:rsidP="00387314"/>
  </w:endnote>
  <w:endnote w:type="continuationNotice" w:id="1">
    <w:p w14:paraId="337AA3DE" w14:textId="77777777" w:rsidR="003363F3" w:rsidRDefault="003363F3" w:rsidP="00051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ro New Light">
    <w:panose1 w:val="02000400000000000000"/>
    <w:charset w:val="00"/>
    <w:family w:val="modern"/>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8224" w14:textId="13994EC7" w:rsidR="008A4762" w:rsidRPr="0033323A" w:rsidRDefault="4730154C" w:rsidP="00BB54EF">
    <w:pPr>
      <w:pStyle w:val="Footer"/>
      <w:rPr>
        <w:rFonts w:cs="Arial"/>
        <w:color w:val="002060"/>
      </w:rPr>
    </w:pPr>
    <w:r w:rsidRPr="0033323A">
      <w:t xml:space="preserve">Page </w:t>
    </w:r>
    <w:r w:rsidR="00852B75" w:rsidRPr="0033323A">
      <w:fldChar w:fldCharType="begin"/>
    </w:r>
    <w:r w:rsidR="00852B75" w:rsidRPr="0033323A">
      <w:instrText xml:space="preserve"> PAGE   \* MERGEFORMAT </w:instrText>
    </w:r>
    <w:r w:rsidR="00852B75" w:rsidRPr="0033323A">
      <w:fldChar w:fldCharType="separate"/>
    </w:r>
    <w:r w:rsidRPr="0033323A">
      <w:rPr>
        <w:noProof/>
      </w:rPr>
      <w:t>2</w:t>
    </w:r>
    <w:r w:rsidR="00852B75" w:rsidRPr="0033323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95A0" w14:textId="1B70A520" w:rsidR="008A4762" w:rsidRDefault="008A4762" w:rsidP="000518C1">
    <w:pPr>
      <w:pStyle w:val="Footer"/>
    </w:pPr>
  </w:p>
  <w:p w14:paraId="4B7B8FCC" w14:textId="3F8742A4" w:rsidR="008A4762" w:rsidRDefault="008A4762" w:rsidP="000518C1">
    <w:pPr>
      <w:pStyle w:val="Footer"/>
    </w:pPr>
  </w:p>
  <w:p w14:paraId="43145309" w14:textId="649E6960" w:rsidR="008A4762" w:rsidRDefault="008A4762" w:rsidP="000518C1">
    <w:pPr>
      <w:pStyle w:val="Footer"/>
    </w:pPr>
  </w:p>
  <w:p w14:paraId="503F52F1" w14:textId="77777777" w:rsidR="008A4762" w:rsidRDefault="008A4762" w:rsidP="003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22E1D" w14:textId="77777777" w:rsidR="003363F3" w:rsidRDefault="003363F3" w:rsidP="00BB54EF">
      <w:r>
        <w:separator/>
      </w:r>
    </w:p>
    <w:p w14:paraId="059FD8A5" w14:textId="77777777" w:rsidR="003363F3" w:rsidRDefault="003363F3" w:rsidP="00387314"/>
  </w:footnote>
  <w:footnote w:type="continuationSeparator" w:id="0">
    <w:p w14:paraId="18CE0336" w14:textId="77777777" w:rsidR="003363F3" w:rsidRDefault="003363F3" w:rsidP="000518C1">
      <w:r>
        <w:continuationSeparator/>
      </w:r>
    </w:p>
    <w:p w14:paraId="325DFAE5" w14:textId="77777777" w:rsidR="003363F3" w:rsidRDefault="003363F3" w:rsidP="00387314"/>
  </w:footnote>
  <w:footnote w:type="continuationNotice" w:id="1">
    <w:p w14:paraId="6E69B386" w14:textId="77777777" w:rsidR="003363F3" w:rsidRDefault="003363F3" w:rsidP="00051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E941" w14:textId="0C61BEA7" w:rsidR="00AE0621" w:rsidRPr="00BB2A42" w:rsidRDefault="00EB7844" w:rsidP="00387314">
    <w:r>
      <w:rPr>
        <w:noProof/>
      </w:rPr>
      <w:drawing>
        <wp:inline distT="0" distB="0" distL="0" distR="0" wp14:anchorId="1CDBB13C" wp14:editId="4DD874E0">
          <wp:extent cx="1480977" cy="371475"/>
          <wp:effectExtent l="0" t="0" r="5080" b="0"/>
          <wp:docPr id="1789879739" name="Picture 178987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06368" cy="3778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B99" w14:textId="5196FC3C" w:rsidR="008A4762" w:rsidRDefault="00000000" w:rsidP="00387314">
    <w:pPr>
      <w:pStyle w:val="Header"/>
    </w:pPr>
    <w:r>
      <w:rPr>
        <w:noProof/>
      </w:rPr>
      <w:pict w14:anchorId="27C52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C11"/>
    <w:multiLevelType w:val="multilevel"/>
    <w:tmpl w:val="A61AC8BA"/>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F95145"/>
    <w:multiLevelType w:val="hybridMultilevel"/>
    <w:tmpl w:val="32347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F433C4"/>
    <w:multiLevelType w:val="multilevel"/>
    <w:tmpl w:val="E98097F0"/>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006CF0"/>
    <w:multiLevelType w:val="multilevel"/>
    <w:tmpl w:val="7FA41994"/>
    <w:styleLink w:val="TableNumberingLIST"/>
    <w:lvl w:ilvl="0">
      <w:start w:val="1"/>
      <w:numFmt w:val="decimal"/>
      <w:pStyle w:val="TableNumbering1"/>
      <w:lvlText w:val="%1."/>
      <w:lvlJc w:val="left"/>
      <w:pPr>
        <w:tabs>
          <w:tab w:val="num" w:pos="284"/>
        </w:tabs>
        <w:ind w:left="284" w:hanging="284"/>
      </w:pPr>
      <w:rPr>
        <w:rFonts w:hint="default"/>
      </w:rPr>
    </w:lvl>
    <w:lvl w:ilvl="1">
      <w:start w:val="1"/>
      <w:numFmt w:val="lowerLetter"/>
      <w:pStyle w:val="TableNumbering2"/>
      <w:lvlText w:val="%2."/>
      <w:lvlJc w:val="left"/>
      <w:pPr>
        <w:tabs>
          <w:tab w:val="num" w:pos="567"/>
        </w:tabs>
        <w:ind w:left="567" w:hanging="28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80C3DD4"/>
    <w:multiLevelType w:val="multilevel"/>
    <w:tmpl w:val="0EA66DD2"/>
    <w:styleLink w:val="TableBulletLIST"/>
    <w:lvl w:ilvl="0">
      <w:start w:val="1"/>
      <w:numFmt w:val="bullet"/>
      <w:pStyle w:val="TableBullet1"/>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Wingdings" w:hAnsi="Wingdings" w:hint="default"/>
        <w:color w:val="auto"/>
      </w:rPr>
    </w:lvl>
    <w:lvl w:ilvl="2">
      <w:start w:val="1"/>
      <w:numFmt w:val="bullet"/>
      <w:pStyle w:val="TableBullet3"/>
      <w:lvlText w:val="o"/>
      <w:lvlJc w:val="left"/>
      <w:pPr>
        <w:tabs>
          <w:tab w:val="num" w:pos="851"/>
        </w:tabs>
        <w:ind w:left="851" w:hanging="284"/>
      </w:pPr>
      <w:rPr>
        <w:rFonts w:ascii="Courier New" w:hAnsi="Courier New"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B92680C"/>
    <w:multiLevelType w:val="multilevel"/>
    <w:tmpl w:val="E98097F0"/>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BF3A52"/>
    <w:multiLevelType w:val="multilevel"/>
    <w:tmpl w:val="5754C02A"/>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57"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7B17D6A"/>
    <w:multiLevelType w:val="multilevel"/>
    <w:tmpl w:val="A61AC8BA"/>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98E6AC5"/>
    <w:multiLevelType w:val="hybridMultilevel"/>
    <w:tmpl w:val="B53EA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A37DC2"/>
    <w:multiLevelType w:val="hybridMultilevel"/>
    <w:tmpl w:val="13A4F758"/>
    <w:styleLink w:val="BulletsList"/>
    <w:lvl w:ilvl="0" w:tplc="EB2EF5F0">
      <w:start w:val="1"/>
      <w:numFmt w:val="bullet"/>
      <w:pStyle w:val="BulletList"/>
      <w:lvlText w:val=""/>
      <w:lvlJc w:val="left"/>
      <w:pPr>
        <w:tabs>
          <w:tab w:val="num" w:pos="851"/>
        </w:tabs>
        <w:ind w:left="851" w:hanging="426"/>
      </w:pPr>
      <w:rPr>
        <w:rFonts w:ascii="Symbol" w:hAnsi="Symbol" w:hint="default"/>
        <w:color w:val="auto"/>
        <w:sz w:val="20"/>
      </w:rPr>
    </w:lvl>
    <w:lvl w:ilvl="1" w:tplc="A4D06F20">
      <w:start w:val="1"/>
      <w:numFmt w:val="bullet"/>
      <w:lvlText w:val=""/>
      <w:lvlJc w:val="left"/>
      <w:pPr>
        <w:tabs>
          <w:tab w:val="num" w:pos="851"/>
        </w:tabs>
        <w:ind w:left="851" w:hanging="426"/>
      </w:pPr>
      <w:rPr>
        <w:rFonts w:ascii="Symbol" w:hAnsi="Symbol" w:hint="default"/>
        <w:color w:val="auto"/>
        <w:sz w:val="20"/>
      </w:rPr>
    </w:lvl>
    <w:lvl w:ilvl="2" w:tplc="7F5EB0CA">
      <w:start w:val="1"/>
      <w:numFmt w:val="bullet"/>
      <w:lvlText w:val=""/>
      <w:lvlJc w:val="left"/>
      <w:pPr>
        <w:tabs>
          <w:tab w:val="num" w:pos="851"/>
        </w:tabs>
        <w:ind w:left="851" w:hanging="426"/>
      </w:pPr>
      <w:rPr>
        <w:rFonts w:ascii="Symbol" w:hAnsi="Symbol" w:hint="default"/>
        <w:color w:val="auto"/>
        <w:sz w:val="20"/>
      </w:rPr>
    </w:lvl>
    <w:lvl w:ilvl="3" w:tplc="E0EEBB00">
      <w:start w:val="1"/>
      <w:numFmt w:val="bullet"/>
      <w:lvlText w:val=""/>
      <w:lvlJc w:val="left"/>
      <w:pPr>
        <w:tabs>
          <w:tab w:val="num" w:pos="851"/>
        </w:tabs>
        <w:ind w:left="851" w:hanging="426"/>
      </w:pPr>
      <w:rPr>
        <w:rFonts w:ascii="Symbol" w:hAnsi="Symbol" w:hint="default"/>
        <w:color w:val="auto"/>
        <w:sz w:val="20"/>
      </w:rPr>
    </w:lvl>
    <w:lvl w:ilvl="4" w:tplc="9F8898AC">
      <w:start w:val="1"/>
      <w:numFmt w:val="bullet"/>
      <w:lvlText w:val=""/>
      <w:lvlJc w:val="left"/>
      <w:pPr>
        <w:tabs>
          <w:tab w:val="num" w:pos="851"/>
        </w:tabs>
        <w:ind w:left="851" w:hanging="426"/>
      </w:pPr>
      <w:rPr>
        <w:rFonts w:ascii="Symbol" w:hAnsi="Symbol" w:hint="default"/>
        <w:color w:val="auto"/>
        <w:sz w:val="20"/>
      </w:rPr>
    </w:lvl>
    <w:lvl w:ilvl="5" w:tplc="9F5ADCB0">
      <w:start w:val="1"/>
      <w:numFmt w:val="bullet"/>
      <w:lvlText w:val=""/>
      <w:lvlJc w:val="left"/>
      <w:pPr>
        <w:tabs>
          <w:tab w:val="num" w:pos="851"/>
        </w:tabs>
        <w:ind w:left="851" w:hanging="426"/>
      </w:pPr>
      <w:rPr>
        <w:rFonts w:ascii="Symbol" w:hAnsi="Symbol" w:hint="default"/>
        <w:color w:val="auto"/>
        <w:sz w:val="20"/>
      </w:rPr>
    </w:lvl>
    <w:lvl w:ilvl="6" w:tplc="0FACA4C6">
      <w:start w:val="1"/>
      <w:numFmt w:val="bullet"/>
      <w:lvlText w:val=""/>
      <w:lvlJc w:val="left"/>
      <w:pPr>
        <w:tabs>
          <w:tab w:val="num" w:pos="851"/>
        </w:tabs>
        <w:ind w:left="851" w:hanging="426"/>
      </w:pPr>
      <w:rPr>
        <w:rFonts w:ascii="Symbol" w:hAnsi="Symbol" w:hint="default"/>
        <w:color w:val="auto"/>
        <w:sz w:val="20"/>
      </w:rPr>
    </w:lvl>
    <w:lvl w:ilvl="7" w:tplc="F094093C">
      <w:start w:val="1"/>
      <w:numFmt w:val="bullet"/>
      <w:lvlText w:val=""/>
      <w:lvlJc w:val="left"/>
      <w:pPr>
        <w:tabs>
          <w:tab w:val="num" w:pos="851"/>
        </w:tabs>
        <w:ind w:left="851" w:hanging="426"/>
      </w:pPr>
      <w:rPr>
        <w:rFonts w:ascii="Symbol" w:hAnsi="Symbol" w:hint="default"/>
        <w:color w:val="auto"/>
        <w:sz w:val="20"/>
      </w:rPr>
    </w:lvl>
    <w:lvl w:ilvl="8" w:tplc="BCCA375A">
      <w:start w:val="1"/>
      <w:numFmt w:val="bullet"/>
      <w:lvlText w:val=""/>
      <w:lvlJc w:val="left"/>
      <w:pPr>
        <w:tabs>
          <w:tab w:val="num" w:pos="851"/>
        </w:tabs>
        <w:ind w:left="851" w:hanging="426"/>
      </w:pPr>
      <w:rPr>
        <w:rFonts w:ascii="Symbol" w:hAnsi="Symbol" w:hint="default"/>
        <w:color w:val="auto"/>
        <w:sz w:val="20"/>
      </w:rPr>
    </w:lvl>
  </w:abstractNum>
  <w:abstractNum w:abstractNumId="10" w15:restartNumberingAfterBreak="0">
    <w:nsid w:val="3C1815A4"/>
    <w:multiLevelType w:val="hybridMultilevel"/>
    <w:tmpl w:val="E36AD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225A04"/>
    <w:multiLevelType w:val="multilevel"/>
    <w:tmpl w:val="C518A52E"/>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57"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F701493"/>
    <w:multiLevelType w:val="hybridMultilevel"/>
    <w:tmpl w:val="EB5A7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871918"/>
    <w:multiLevelType w:val="hybridMultilevel"/>
    <w:tmpl w:val="850CBB48"/>
    <w:styleLink w:val="BulletparagraphLIST"/>
    <w:lvl w:ilvl="0" w:tplc="E3442B24">
      <w:start w:val="1"/>
      <w:numFmt w:val="bullet"/>
      <w:pStyle w:val="BulletParagraphs"/>
      <w:lvlText w:val=""/>
      <w:lvlJc w:val="right"/>
      <w:pPr>
        <w:tabs>
          <w:tab w:val="num" w:pos="851"/>
        </w:tabs>
        <w:ind w:left="851" w:hanging="426"/>
      </w:pPr>
      <w:rPr>
        <w:rFonts w:ascii="Symbol" w:hAnsi="Symbol" w:hint="default"/>
        <w:color w:val="auto"/>
        <w:sz w:val="20"/>
      </w:rPr>
    </w:lvl>
    <w:lvl w:ilvl="1" w:tplc="59B87638">
      <w:start w:val="1"/>
      <w:numFmt w:val="bullet"/>
      <w:lvlText w:val=""/>
      <w:lvlJc w:val="left"/>
      <w:pPr>
        <w:tabs>
          <w:tab w:val="num" w:pos="1701"/>
        </w:tabs>
        <w:ind w:left="1894" w:hanging="454"/>
      </w:pPr>
      <w:rPr>
        <w:rFonts w:ascii="Wingdings" w:hAnsi="Wingdings" w:hint="default"/>
        <w:color w:val="auto"/>
      </w:rPr>
    </w:lvl>
    <w:lvl w:ilvl="2" w:tplc="B49656DC">
      <w:start w:val="1"/>
      <w:numFmt w:val="bullet"/>
      <w:lvlText w:val="o"/>
      <w:lvlJc w:val="left"/>
      <w:pPr>
        <w:tabs>
          <w:tab w:val="num" w:pos="2552"/>
        </w:tabs>
        <w:ind w:left="2552" w:hanging="426"/>
      </w:pPr>
      <w:rPr>
        <w:rFonts w:ascii="Courier New" w:hAnsi="Courier New" w:hint="default"/>
        <w:color w:val="auto"/>
      </w:rPr>
    </w:lvl>
    <w:lvl w:ilvl="3" w:tplc="C506012A">
      <w:start w:val="1"/>
      <w:numFmt w:val="none"/>
      <w:lvlText w:val=""/>
      <w:lvlJc w:val="left"/>
      <w:pPr>
        <w:tabs>
          <w:tab w:val="num" w:pos="2552"/>
        </w:tabs>
        <w:ind w:left="2552" w:hanging="426"/>
      </w:pPr>
      <w:rPr>
        <w:rFonts w:hint="default"/>
        <w:color w:val="auto"/>
      </w:rPr>
    </w:lvl>
    <w:lvl w:ilvl="4" w:tplc="131445CE">
      <w:start w:val="1"/>
      <w:numFmt w:val="none"/>
      <w:lvlText w:val=""/>
      <w:lvlJc w:val="left"/>
      <w:pPr>
        <w:tabs>
          <w:tab w:val="num" w:pos="2552"/>
        </w:tabs>
        <w:ind w:left="2551" w:hanging="426"/>
      </w:pPr>
      <w:rPr>
        <w:rFonts w:hint="default"/>
      </w:rPr>
    </w:lvl>
    <w:lvl w:ilvl="5" w:tplc="6C128684">
      <w:start w:val="1"/>
      <w:numFmt w:val="none"/>
      <w:lvlText w:val=""/>
      <w:lvlJc w:val="left"/>
      <w:pPr>
        <w:tabs>
          <w:tab w:val="num" w:pos="2977"/>
        </w:tabs>
        <w:ind w:left="2976" w:hanging="426"/>
      </w:pPr>
      <w:rPr>
        <w:rFonts w:hint="default"/>
        <w:color w:val="auto"/>
      </w:rPr>
    </w:lvl>
    <w:lvl w:ilvl="6" w:tplc="1C566C16">
      <w:start w:val="1"/>
      <w:numFmt w:val="none"/>
      <w:lvlText w:val=""/>
      <w:lvlJc w:val="left"/>
      <w:pPr>
        <w:tabs>
          <w:tab w:val="num" w:pos="3402"/>
        </w:tabs>
        <w:ind w:left="3401" w:hanging="426"/>
      </w:pPr>
      <w:rPr>
        <w:rFonts w:hint="default"/>
      </w:rPr>
    </w:lvl>
    <w:lvl w:ilvl="7" w:tplc="0032C0EC">
      <w:start w:val="1"/>
      <w:numFmt w:val="none"/>
      <w:lvlText w:val=""/>
      <w:lvlJc w:val="left"/>
      <w:pPr>
        <w:tabs>
          <w:tab w:val="num" w:pos="3827"/>
        </w:tabs>
        <w:ind w:left="3826" w:hanging="426"/>
      </w:pPr>
      <w:rPr>
        <w:rFonts w:hint="default"/>
      </w:rPr>
    </w:lvl>
    <w:lvl w:ilvl="8" w:tplc="CB421786">
      <w:start w:val="1"/>
      <w:numFmt w:val="none"/>
      <w:lvlText w:val=""/>
      <w:lvlJc w:val="left"/>
      <w:pPr>
        <w:tabs>
          <w:tab w:val="num" w:pos="4253"/>
        </w:tabs>
        <w:ind w:left="4251" w:hanging="426"/>
      </w:pPr>
      <w:rPr>
        <w:rFonts w:hint="default"/>
      </w:rPr>
    </w:lvl>
  </w:abstractNum>
  <w:abstractNum w:abstractNumId="14" w15:restartNumberingAfterBreak="0">
    <w:nsid w:val="67AE4C49"/>
    <w:multiLevelType w:val="multilevel"/>
    <w:tmpl w:val="6F268754"/>
    <w:lvl w:ilvl="0">
      <w:start w:val="1"/>
      <w:numFmt w:val="decimal"/>
      <w:pStyle w:val="Number"/>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A9F2C9C"/>
    <w:multiLevelType w:val="multilevel"/>
    <w:tmpl w:val="52B42DD2"/>
    <w:lvl w:ilvl="0">
      <w:start w:val="1"/>
      <w:numFmt w:val="decimal"/>
      <w:pStyle w:val="Heading1"/>
      <w:lvlText w:val="%1."/>
      <w:lvlJc w:val="left"/>
      <w:pPr>
        <w:ind w:left="502" w:hanging="360"/>
      </w:pPr>
      <w:rPr>
        <w:rFonts w:hint="default"/>
        <w:color w:val="253C96"/>
      </w:rPr>
    </w:lvl>
    <w:lvl w:ilvl="1">
      <w:start w:val="1"/>
      <w:numFmt w:val="decimal"/>
      <w:pStyle w:val="Heading2"/>
      <w:lvlText w:val="%1.%2."/>
      <w:lvlJc w:val="left"/>
      <w:pPr>
        <w:ind w:left="792" w:hanging="432"/>
      </w:pPr>
      <w:rPr>
        <w:rFonts w:hint="default"/>
        <w:b w:val="0"/>
        <w:color w:val="1F4E79" w:themeColor="accent5" w:themeShade="8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FA5B5D"/>
    <w:multiLevelType w:val="hybridMultilevel"/>
    <w:tmpl w:val="7B748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B1456"/>
    <w:multiLevelType w:val="multilevel"/>
    <w:tmpl w:val="483462E2"/>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57"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B02EC3"/>
    <w:multiLevelType w:val="multilevel"/>
    <w:tmpl w:val="7362D00C"/>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57"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9F56A9"/>
    <w:multiLevelType w:val="multilevel"/>
    <w:tmpl w:val="63BA762A"/>
    <w:lvl w:ilvl="0">
      <w:start w:val="1"/>
      <w:numFmt w:val="lowerLetter"/>
      <w:pStyle w:val="Lettering"/>
      <w:lvlText w:val="(%1)"/>
      <w:lvlJc w:val="right"/>
      <w:pPr>
        <w:ind w:left="720" w:hanging="363"/>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ind w:left="1531" w:hanging="454"/>
      </w:pPr>
      <w:rPr>
        <w:rFonts w:hint="default"/>
        <w:color w:val="auto"/>
      </w:rPr>
    </w:lvl>
    <w:lvl w:ilvl="2">
      <w:start w:val="1"/>
      <w:numFmt w:val="lowerLetter"/>
      <w:lvlText w:val="%3."/>
      <w:lvlJc w:val="right"/>
      <w:pPr>
        <w:ind w:left="2160" w:hanging="363"/>
      </w:pPr>
      <w:rPr>
        <w:rFonts w:hint="default"/>
      </w:rPr>
    </w:lvl>
    <w:lvl w:ilvl="3">
      <w:start w:val="1"/>
      <w:numFmt w:val="lowerRoman"/>
      <w:lvlText w:val="%4."/>
      <w:lvlJc w:val="right"/>
      <w:pPr>
        <w:ind w:left="2880" w:hanging="363"/>
      </w:pPr>
      <w:rPr>
        <w:rFonts w:hint="default"/>
      </w:rPr>
    </w:lvl>
    <w:lvl w:ilvl="4">
      <w:start w:val="1"/>
      <w:numFmt w:val="lowerLetter"/>
      <w:lvlText w:val="%5."/>
      <w:lvlJc w:val="left"/>
      <w:pPr>
        <w:ind w:left="3600" w:hanging="362"/>
      </w:pPr>
      <w:rPr>
        <w:rFonts w:hint="default"/>
      </w:rPr>
    </w:lvl>
    <w:lvl w:ilvl="5">
      <w:start w:val="1"/>
      <w:numFmt w:val="lowerRoman"/>
      <w:lvlText w:val="%6."/>
      <w:lvlJc w:val="right"/>
      <w:pPr>
        <w:ind w:left="5032" w:hanging="180"/>
      </w:pPr>
      <w:rPr>
        <w:rFonts w:hint="default"/>
      </w:rPr>
    </w:lvl>
    <w:lvl w:ilvl="6">
      <w:start w:val="1"/>
      <w:numFmt w:val="decimal"/>
      <w:lvlText w:val="%7."/>
      <w:lvlJc w:val="left"/>
      <w:pPr>
        <w:ind w:left="5752" w:hanging="360"/>
      </w:pPr>
      <w:rPr>
        <w:rFonts w:hint="default"/>
      </w:rPr>
    </w:lvl>
    <w:lvl w:ilvl="7">
      <w:start w:val="1"/>
      <w:numFmt w:val="lowerLetter"/>
      <w:lvlText w:val="%8."/>
      <w:lvlJc w:val="left"/>
      <w:pPr>
        <w:ind w:left="6472" w:hanging="360"/>
      </w:pPr>
      <w:rPr>
        <w:rFonts w:hint="default"/>
      </w:rPr>
    </w:lvl>
    <w:lvl w:ilvl="8">
      <w:start w:val="1"/>
      <w:numFmt w:val="lowerRoman"/>
      <w:lvlText w:val="%9."/>
      <w:lvlJc w:val="right"/>
      <w:pPr>
        <w:ind w:left="7192" w:hanging="180"/>
      </w:pPr>
      <w:rPr>
        <w:rFonts w:hint="default"/>
      </w:rPr>
    </w:lvl>
  </w:abstractNum>
  <w:abstractNum w:abstractNumId="20" w15:restartNumberingAfterBreak="0">
    <w:nsid w:val="7C3D1052"/>
    <w:multiLevelType w:val="multilevel"/>
    <w:tmpl w:val="A61AC8BA"/>
    <w:lvl w:ilvl="0">
      <w:start w:val="1"/>
      <w:numFmt w:val="decimal"/>
      <w:lvlText w:val="%1."/>
      <w:lvlJc w:val="righ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3464FE"/>
    <w:multiLevelType w:val="hybridMultilevel"/>
    <w:tmpl w:val="1DBCF624"/>
    <w:lvl w:ilvl="0" w:tplc="51CA4BE6">
      <w:numFmt w:val="bullet"/>
      <w:pStyle w:val="ListParagraph"/>
      <w:lvlText w:val="•"/>
      <w:lvlJc w:val="left"/>
      <w:pPr>
        <w:ind w:left="1080" w:hanging="720"/>
      </w:pPr>
      <w:rPr>
        <w:rFonts w:ascii="TradeGothic LT" w:eastAsiaTheme="minorHAnsi" w:hAnsi="TradeGothic L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8120711">
    <w:abstractNumId w:val="21"/>
  </w:num>
  <w:num w:numId="2" w16cid:durableId="7419524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480455">
    <w:abstractNumId w:val="3"/>
  </w:num>
  <w:num w:numId="4" w16cid:durableId="1282884257">
    <w:abstractNumId w:val="4"/>
  </w:num>
  <w:num w:numId="5" w16cid:durableId="2058817115">
    <w:abstractNumId w:val="13"/>
    <w:lvlOverride w:ilvl="0">
      <w:lvl w:ilvl="0" w:tplc="E3442B24">
        <w:start w:val="1"/>
        <w:numFmt w:val="bullet"/>
        <w:pStyle w:val="BulletParagraphs"/>
        <w:lvlText w:val=""/>
        <w:lvlJc w:val="left"/>
        <w:pPr>
          <w:tabs>
            <w:tab w:val="num" w:pos="851"/>
          </w:tabs>
          <w:ind w:left="720" w:hanging="363"/>
        </w:pPr>
        <w:rPr>
          <w:rFonts w:ascii="Symbol" w:hAnsi="Symbol" w:hint="default"/>
          <w:color w:val="auto"/>
          <w:sz w:val="20"/>
        </w:rPr>
      </w:lvl>
    </w:lvlOverride>
    <w:lvlOverride w:ilvl="1">
      <w:lvl w:ilvl="1" w:tplc="59B87638">
        <w:start w:val="1"/>
        <w:numFmt w:val="bullet"/>
        <w:lvlText w:val=""/>
        <w:lvlJc w:val="left"/>
        <w:pPr>
          <w:tabs>
            <w:tab w:val="num" w:pos="1701"/>
          </w:tabs>
          <w:ind w:left="1531" w:hanging="454"/>
        </w:pPr>
        <w:rPr>
          <w:rFonts w:ascii="Wingdings" w:hAnsi="Wingdings" w:hint="default"/>
          <w:color w:val="auto"/>
        </w:rPr>
      </w:lvl>
    </w:lvlOverride>
    <w:lvlOverride w:ilvl="2">
      <w:lvl w:ilvl="2" w:tplc="B49656DC">
        <w:start w:val="1"/>
        <w:numFmt w:val="bullet"/>
        <w:lvlText w:val="o"/>
        <w:lvlJc w:val="left"/>
        <w:pPr>
          <w:tabs>
            <w:tab w:val="num" w:pos="2552"/>
          </w:tabs>
          <w:ind w:left="2160" w:hanging="363"/>
        </w:pPr>
        <w:rPr>
          <w:rFonts w:ascii="Courier New" w:hAnsi="Courier New" w:hint="default"/>
          <w:color w:val="auto"/>
        </w:rPr>
      </w:lvl>
    </w:lvlOverride>
    <w:lvlOverride w:ilvl="3">
      <w:lvl w:ilvl="3" w:tplc="C506012A">
        <w:start w:val="1"/>
        <w:numFmt w:val="none"/>
        <w:lvlText w:val=""/>
        <w:lvlJc w:val="left"/>
        <w:pPr>
          <w:tabs>
            <w:tab w:val="num" w:pos="2552"/>
          </w:tabs>
          <w:ind w:left="2552" w:hanging="426"/>
        </w:pPr>
        <w:rPr>
          <w:rFonts w:hint="default"/>
          <w:color w:val="auto"/>
        </w:rPr>
      </w:lvl>
    </w:lvlOverride>
    <w:lvlOverride w:ilvl="4">
      <w:lvl w:ilvl="4" w:tplc="131445CE">
        <w:start w:val="1"/>
        <w:numFmt w:val="none"/>
        <w:lvlText w:val=""/>
        <w:lvlJc w:val="left"/>
        <w:pPr>
          <w:tabs>
            <w:tab w:val="num" w:pos="2552"/>
          </w:tabs>
          <w:ind w:left="2551" w:hanging="426"/>
        </w:pPr>
        <w:rPr>
          <w:rFonts w:hint="default"/>
        </w:rPr>
      </w:lvl>
    </w:lvlOverride>
    <w:lvlOverride w:ilvl="5">
      <w:lvl w:ilvl="5" w:tplc="6C128684">
        <w:start w:val="1"/>
        <w:numFmt w:val="none"/>
        <w:lvlText w:val=""/>
        <w:lvlJc w:val="left"/>
        <w:pPr>
          <w:tabs>
            <w:tab w:val="num" w:pos="2977"/>
          </w:tabs>
          <w:ind w:left="2976" w:hanging="426"/>
        </w:pPr>
        <w:rPr>
          <w:rFonts w:hint="default"/>
          <w:color w:val="auto"/>
        </w:rPr>
      </w:lvl>
    </w:lvlOverride>
    <w:lvlOverride w:ilvl="6">
      <w:lvl w:ilvl="6" w:tplc="1C566C16">
        <w:start w:val="1"/>
        <w:numFmt w:val="none"/>
        <w:lvlText w:val=""/>
        <w:lvlJc w:val="left"/>
        <w:pPr>
          <w:tabs>
            <w:tab w:val="num" w:pos="3402"/>
          </w:tabs>
          <w:ind w:left="3401" w:hanging="426"/>
        </w:pPr>
        <w:rPr>
          <w:rFonts w:hint="default"/>
        </w:rPr>
      </w:lvl>
    </w:lvlOverride>
    <w:lvlOverride w:ilvl="7">
      <w:lvl w:ilvl="7" w:tplc="0032C0EC">
        <w:start w:val="1"/>
        <w:numFmt w:val="none"/>
        <w:lvlText w:val=""/>
        <w:lvlJc w:val="left"/>
        <w:pPr>
          <w:tabs>
            <w:tab w:val="num" w:pos="3827"/>
          </w:tabs>
          <w:ind w:left="3826" w:hanging="426"/>
        </w:pPr>
        <w:rPr>
          <w:rFonts w:hint="default"/>
        </w:rPr>
      </w:lvl>
    </w:lvlOverride>
    <w:lvlOverride w:ilvl="8">
      <w:lvl w:ilvl="8" w:tplc="CB421786">
        <w:start w:val="1"/>
        <w:numFmt w:val="none"/>
        <w:lvlText w:val=""/>
        <w:lvlJc w:val="left"/>
        <w:pPr>
          <w:tabs>
            <w:tab w:val="num" w:pos="4253"/>
          </w:tabs>
          <w:ind w:left="4251" w:hanging="426"/>
        </w:pPr>
        <w:rPr>
          <w:rFonts w:hint="default"/>
        </w:rPr>
      </w:lvl>
    </w:lvlOverride>
  </w:num>
  <w:num w:numId="6" w16cid:durableId="74323693">
    <w:abstractNumId w:val="9"/>
    <w:lvlOverride w:ilvl="0">
      <w:lvl w:ilvl="0" w:tplc="EB2EF5F0">
        <w:start w:val="1"/>
        <w:numFmt w:val="bullet"/>
        <w:pStyle w:val="BulletList"/>
        <w:lvlText w:val=""/>
        <w:lvlJc w:val="left"/>
        <w:pPr>
          <w:ind w:left="992" w:hanging="510"/>
        </w:pPr>
        <w:rPr>
          <w:rFonts w:ascii="Symbol" w:hAnsi="Symbol" w:hint="default"/>
          <w:color w:val="auto"/>
        </w:rPr>
      </w:lvl>
    </w:lvlOverride>
    <w:lvlOverride w:ilvl="1">
      <w:lvl w:ilvl="1" w:tplc="A4D06F20">
        <w:start w:val="1"/>
        <w:numFmt w:val="bullet"/>
        <w:lvlText w:val=""/>
        <w:lvlJc w:val="left"/>
        <w:pPr>
          <w:ind w:left="992" w:hanging="510"/>
        </w:pPr>
        <w:rPr>
          <w:rFonts w:ascii="Symbol" w:hAnsi="Symbol" w:hint="default"/>
          <w:color w:val="auto"/>
        </w:rPr>
      </w:lvl>
    </w:lvlOverride>
    <w:lvlOverride w:ilvl="2">
      <w:lvl w:ilvl="2" w:tplc="7F5EB0CA">
        <w:start w:val="1"/>
        <w:numFmt w:val="bullet"/>
        <w:lvlText w:val=""/>
        <w:lvlJc w:val="left"/>
        <w:pPr>
          <w:ind w:left="992" w:hanging="510"/>
        </w:pPr>
        <w:rPr>
          <w:rFonts w:ascii="Symbol" w:hAnsi="Symbol" w:hint="default"/>
          <w:color w:val="auto"/>
        </w:rPr>
      </w:lvl>
    </w:lvlOverride>
    <w:lvlOverride w:ilvl="3">
      <w:lvl w:ilvl="3" w:tplc="E0EEBB00">
        <w:start w:val="1"/>
        <w:numFmt w:val="bullet"/>
        <w:lvlText w:val=""/>
        <w:lvlJc w:val="left"/>
        <w:pPr>
          <w:ind w:left="992" w:hanging="510"/>
        </w:pPr>
        <w:rPr>
          <w:rFonts w:ascii="Symbol" w:hAnsi="Symbol" w:hint="default"/>
          <w:color w:val="auto"/>
        </w:rPr>
      </w:lvl>
    </w:lvlOverride>
    <w:lvlOverride w:ilvl="4">
      <w:lvl w:ilvl="4" w:tplc="9F8898AC">
        <w:start w:val="1"/>
        <w:numFmt w:val="bullet"/>
        <w:lvlText w:val=""/>
        <w:lvlJc w:val="left"/>
        <w:pPr>
          <w:ind w:left="992" w:hanging="510"/>
        </w:pPr>
        <w:rPr>
          <w:rFonts w:ascii="Symbol" w:hAnsi="Symbol" w:hint="default"/>
          <w:color w:val="auto"/>
        </w:rPr>
      </w:lvl>
    </w:lvlOverride>
    <w:lvlOverride w:ilvl="5">
      <w:lvl w:ilvl="5" w:tplc="9F5ADCB0">
        <w:start w:val="1"/>
        <w:numFmt w:val="bullet"/>
        <w:lvlText w:val=""/>
        <w:lvlJc w:val="left"/>
        <w:pPr>
          <w:ind w:left="992" w:hanging="510"/>
        </w:pPr>
        <w:rPr>
          <w:rFonts w:ascii="Symbol" w:hAnsi="Symbol" w:hint="default"/>
          <w:color w:val="auto"/>
        </w:rPr>
      </w:lvl>
    </w:lvlOverride>
    <w:lvlOverride w:ilvl="6">
      <w:lvl w:ilvl="6" w:tplc="0FACA4C6">
        <w:start w:val="1"/>
        <w:numFmt w:val="bullet"/>
        <w:lvlText w:val=""/>
        <w:lvlJc w:val="left"/>
        <w:pPr>
          <w:ind w:left="992" w:hanging="510"/>
        </w:pPr>
        <w:rPr>
          <w:rFonts w:ascii="Symbol" w:hAnsi="Symbol" w:hint="default"/>
          <w:color w:val="auto"/>
        </w:rPr>
      </w:lvl>
    </w:lvlOverride>
    <w:lvlOverride w:ilvl="7">
      <w:lvl w:ilvl="7" w:tplc="F094093C">
        <w:start w:val="1"/>
        <w:numFmt w:val="bullet"/>
        <w:lvlText w:val=""/>
        <w:lvlJc w:val="left"/>
        <w:pPr>
          <w:ind w:left="992" w:hanging="510"/>
        </w:pPr>
        <w:rPr>
          <w:rFonts w:ascii="Symbol" w:hAnsi="Symbol" w:hint="default"/>
          <w:color w:val="auto"/>
        </w:rPr>
      </w:lvl>
    </w:lvlOverride>
    <w:lvlOverride w:ilvl="8">
      <w:lvl w:ilvl="8" w:tplc="BCCA375A">
        <w:start w:val="1"/>
        <w:numFmt w:val="bullet"/>
        <w:lvlText w:val=""/>
        <w:lvlJc w:val="left"/>
        <w:pPr>
          <w:ind w:left="992" w:hanging="510"/>
        </w:pPr>
        <w:rPr>
          <w:rFonts w:ascii="Symbol" w:hAnsi="Symbol" w:hint="default"/>
          <w:color w:val="auto"/>
        </w:rPr>
      </w:lvl>
    </w:lvlOverride>
  </w:num>
  <w:num w:numId="7" w16cid:durableId="1704555013">
    <w:abstractNumId w:val="9"/>
  </w:num>
  <w:num w:numId="8" w16cid:durableId="8072394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6728214">
    <w:abstractNumId w:val="19"/>
  </w:num>
  <w:num w:numId="10" w16cid:durableId="2125999629">
    <w:abstractNumId w:val="13"/>
  </w:num>
  <w:num w:numId="11" w16cid:durableId="2040279390">
    <w:abstractNumId w:val="8"/>
  </w:num>
  <w:num w:numId="12" w16cid:durableId="152066453">
    <w:abstractNumId w:val="15"/>
  </w:num>
  <w:num w:numId="13" w16cid:durableId="1806389676">
    <w:abstractNumId w:val="16"/>
  </w:num>
  <w:num w:numId="14" w16cid:durableId="961502707">
    <w:abstractNumId w:val="1"/>
  </w:num>
  <w:num w:numId="15" w16cid:durableId="833180531">
    <w:abstractNumId w:val="10"/>
  </w:num>
  <w:num w:numId="16" w16cid:durableId="1781994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4343731">
    <w:abstractNumId w:val="2"/>
  </w:num>
  <w:num w:numId="18" w16cid:durableId="656343073">
    <w:abstractNumId w:val="5"/>
  </w:num>
  <w:num w:numId="19" w16cid:durableId="890574100">
    <w:abstractNumId w:val="12"/>
  </w:num>
  <w:num w:numId="20" w16cid:durableId="906304291">
    <w:abstractNumId w:val="0"/>
  </w:num>
  <w:num w:numId="21" w16cid:durableId="1174147453">
    <w:abstractNumId w:val="14"/>
  </w:num>
  <w:num w:numId="22" w16cid:durableId="4660958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5145473">
    <w:abstractNumId w:val="20"/>
  </w:num>
  <w:num w:numId="24" w16cid:durableId="133676044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9230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972081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0565835">
    <w:abstractNumId w:val="11"/>
  </w:num>
  <w:num w:numId="28" w16cid:durableId="1393851197">
    <w:abstractNumId w:val="17"/>
  </w:num>
  <w:num w:numId="29" w16cid:durableId="404961751">
    <w:abstractNumId w:val="6"/>
  </w:num>
  <w:num w:numId="30" w16cid:durableId="98168941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AwMTYzM7Y0NLYwMzNS0lEKTi0uzszPAykwqwUA+XEEaSwAAAA="/>
  </w:docVars>
  <w:rsids>
    <w:rsidRoot w:val="00A517E5"/>
    <w:rsid w:val="00004A3E"/>
    <w:rsid w:val="00004A6E"/>
    <w:rsid w:val="00004F68"/>
    <w:rsid w:val="0000640E"/>
    <w:rsid w:val="0000655B"/>
    <w:rsid w:val="00007F36"/>
    <w:rsid w:val="000121CB"/>
    <w:rsid w:val="00013E4C"/>
    <w:rsid w:val="00014153"/>
    <w:rsid w:val="0001507E"/>
    <w:rsid w:val="00015089"/>
    <w:rsid w:val="00015CE8"/>
    <w:rsid w:val="00015E40"/>
    <w:rsid w:val="000171FB"/>
    <w:rsid w:val="00017235"/>
    <w:rsid w:val="00023A93"/>
    <w:rsid w:val="000246F5"/>
    <w:rsid w:val="00024832"/>
    <w:rsid w:val="00024D1D"/>
    <w:rsid w:val="000279EF"/>
    <w:rsid w:val="00027C42"/>
    <w:rsid w:val="00030F79"/>
    <w:rsid w:val="000317A8"/>
    <w:rsid w:val="0003514B"/>
    <w:rsid w:val="0003542D"/>
    <w:rsid w:val="00035B62"/>
    <w:rsid w:val="0003643E"/>
    <w:rsid w:val="00036A7D"/>
    <w:rsid w:val="00040BBA"/>
    <w:rsid w:val="000424A4"/>
    <w:rsid w:val="00044937"/>
    <w:rsid w:val="0004536C"/>
    <w:rsid w:val="000455BF"/>
    <w:rsid w:val="000468FD"/>
    <w:rsid w:val="00051482"/>
    <w:rsid w:val="000518C1"/>
    <w:rsid w:val="00052E75"/>
    <w:rsid w:val="00055B45"/>
    <w:rsid w:val="00055C43"/>
    <w:rsid w:val="0005609A"/>
    <w:rsid w:val="00056BAD"/>
    <w:rsid w:val="0006086A"/>
    <w:rsid w:val="00060DDD"/>
    <w:rsid w:val="000618C3"/>
    <w:rsid w:val="00064A80"/>
    <w:rsid w:val="000657BC"/>
    <w:rsid w:val="0007207F"/>
    <w:rsid w:val="00072E83"/>
    <w:rsid w:val="00074392"/>
    <w:rsid w:val="00075003"/>
    <w:rsid w:val="000754CF"/>
    <w:rsid w:val="00077399"/>
    <w:rsid w:val="00080F3A"/>
    <w:rsid w:val="000830C7"/>
    <w:rsid w:val="000836C0"/>
    <w:rsid w:val="00090A96"/>
    <w:rsid w:val="00090DFE"/>
    <w:rsid w:val="0009131E"/>
    <w:rsid w:val="0009166A"/>
    <w:rsid w:val="0009599A"/>
    <w:rsid w:val="000A042C"/>
    <w:rsid w:val="000A21E8"/>
    <w:rsid w:val="000A4A5D"/>
    <w:rsid w:val="000A4F3D"/>
    <w:rsid w:val="000A7F4F"/>
    <w:rsid w:val="000B026D"/>
    <w:rsid w:val="000B2349"/>
    <w:rsid w:val="000B6275"/>
    <w:rsid w:val="000B6503"/>
    <w:rsid w:val="000B6E6B"/>
    <w:rsid w:val="000B71A5"/>
    <w:rsid w:val="000C09C5"/>
    <w:rsid w:val="000C117E"/>
    <w:rsid w:val="000C180F"/>
    <w:rsid w:val="000C192F"/>
    <w:rsid w:val="000C2587"/>
    <w:rsid w:val="000C464D"/>
    <w:rsid w:val="000C6B9C"/>
    <w:rsid w:val="000D0C7B"/>
    <w:rsid w:val="000D0CFC"/>
    <w:rsid w:val="000D15BD"/>
    <w:rsid w:val="000D1E58"/>
    <w:rsid w:val="000D5DF8"/>
    <w:rsid w:val="000E0834"/>
    <w:rsid w:val="000E2B53"/>
    <w:rsid w:val="000E32DC"/>
    <w:rsid w:val="000F14DD"/>
    <w:rsid w:val="000F1A2C"/>
    <w:rsid w:val="000F1A53"/>
    <w:rsid w:val="000F2611"/>
    <w:rsid w:val="000F3EC2"/>
    <w:rsid w:val="000F6FC5"/>
    <w:rsid w:val="00103742"/>
    <w:rsid w:val="0010556D"/>
    <w:rsid w:val="0010772F"/>
    <w:rsid w:val="001117F5"/>
    <w:rsid w:val="0011193B"/>
    <w:rsid w:val="00111FBD"/>
    <w:rsid w:val="00113EB1"/>
    <w:rsid w:val="00117B86"/>
    <w:rsid w:val="00117ECE"/>
    <w:rsid w:val="0012228E"/>
    <w:rsid w:val="00122A5B"/>
    <w:rsid w:val="001231E9"/>
    <w:rsid w:val="00123224"/>
    <w:rsid w:val="001237E6"/>
    <w:rsid w:val="001278BB"/>
    <w:rsid w:val="00130FA3"/>
    <w:rsid w:val="00131285"/>
    <w:rsid w:val="00131D3F"/>
    <w:rsid w:val="001320C1"/>
    <w:rsid w:val="00132DAA"/>
    <w:rsid w:val="001338B1"/>
    <w:rsid w:val="001349CB"/>
    <w:rsid w:val="00134D0E"/>
    <w:rsid w:val="001357C4"/>
    <w:rsid w:val="001371A4"/>
    <w:rsid w:val="00137DCF"/>
    <w:rsid w:val="00137E5D"/>
    <w:rsid w:val="00137F60"/>
    <w:rsid w:val="0014042B"/>
    <w:rsid w:val="00140E40"/>
    <w:rsid w:val="0014245E"/>
    <w:rsid w:val="001449F7"/>
    <w:rsid w:val="00144BDB"/>
    <w:rsid w:val="00145494"/>
    <w:rsid w:val="00145FDF"/>
    <w:rsid w:val="001463A8"/>
    <w:rsid w:val="00147251"/>
    <w:rsid w:val="00153108"/>
    <w:rsid w:val="00155239"/>
    <w:rsid w:val="0015634D"/>
    <w:rsid w:val="001573F6"/>
    <w:rsid w:val="001604F6"/>
    <w:rsid w:val="001606CB"/>
    <w:rsid w:val="0016114B"/>
    <w:rsid w:val="00162D41"/>
    <w:rsid w:val="00162DA5"/>
    <w:rsid w:val="00163748"/>
    <w:rsid w:val="00164D25"/>
    <w:rsid w:val="0016563C"/>
    <w:rsid w:val="00165D61"/>
    <w:rsid w:val="00171842"/>
    <w:rsid w:val="00171D08"/>
    <w:rsid w:val="00172965"/>
    <w:rsid w:val="00173E26"/>
    <w:rsid w:val="00177480"/>
    <w:rsid w:val="0018117B"/>
    <w:rsid w:val="001919C4"/>
    <w:rsid w:val="00191EE7"/>
    <w:rsid w:val="00194E2D"/>
    <w:rsid w:val="001977C6"/>
    <w:rsid w:val="001A10D6"/>
    <w:rsid w:val="001A37BA"/>
    <w:rsid w:val="001A4576"/>
    <w:rsid w:val="001A5587"/>
    <w:rsid w:val="001A6403"/>
    <w:rsid w:val="001A7408"/>
    <w:rsid w:val="001A7572"/>
    <w:rsid w:val="001A7744"/>
    <w:rsid w:val="001B052C"/>
    <w:rsid w:val="001B0F8C"/>
    <w:rsid w:val="001B165A"/>
    <w:rsid w:val="001B2A40"/>
    <w:rsid w:val="001B4A53"/>
    <w:rsid w:val="001B5406"/>
    <w:rsid w:val="001B66C6"/>
    <w:rsid w:val="001B7384"/>
    <w:rsid w:val="001B7B45"/>
    <w:rsid w:val="001C16B8"/>
    <w:rsid w:val="001C21C6"/>
    <w:rsid w:val="001C2850"/>
    <w:rsid w:val="001C4440"/>
    <w:rsid w:val="001C4883"/>
    <w:rsid w:val="001D117D"/>
    <w:rsid w:val="001D47C0"/>
    <w:rsid w:val="001D4D68"/>
    <w:rsid w:val="001D4FBC"/>
    <w:rsid w:val="001D6B49"/>
    <w:rsid w:val="001D7133"/>
    <w:rsid w:val="001E0E30"/>
    <w:rsid w:val="001E1967"/>
    <w:rsid w:val="001E53C5"/>
    <w:rsid w:val="001E5EFF"/>
    <w:rsid w:val="001F2186"/>
    <w:rsid w:val="001F4848"/>
    <w:rsid w:val="001F4C15"/>
    <w:rsid w:val="001F7129"/>
    <w:rsid w:val="00200CA3"/>
    <w:rsid w:val="002031AE"/>
    <w:rsid w:val="00204081"/>
    <w:rsid w:val="00205FF1"/>
    <w:rsid w:val="0020685A"/>
    <w:rsid w:val="00206BD2"/>
    <w:rsid w:val="002100F3"/>
    <w:rsid w:val="0021048B"/>
    <w:rsid w:val="00211B7A"/>
    <w:rsid w:val="00211D29"/>
    <w:rsid w:val="00214164"/>
    <w:rsid w:val="00215956"/>
    <w:rsid w:val="00216016"/>
    <w:rsid w:val="00217B63"/>
    <w:rsid w:val="00223138"/>
    <w:rsid w:val="00223A70"/>
    <w:rsid w:val="00223D19"/>
    <w:rsid w:val="002243B3"/>
    <w:rsid w:val="002254EB"/>
    <w:rsid w:val="00225DA3"/>
    <w:rsid w:val="00233463"/>
    <w:rsid w:val="002356B7"/>
    <w:rsid w:val="00235A14"/>
    <w:rsid w:val="0023634D"/>
    <w:rsid w:val="0024044F"/>
    <w:rsid w:val="002407F0"/>
    <w:rsid w:val="002425C4"/>
    <w:rsid w:val="00245423"/>
    <w:rsid w:val="002457B3"/>
    <w:rsid w:val="00246A01"/>
    <w:rsid w:val="002477BE"/>
    <w:rsid w:val="00247E9F"/>
    <w:rsid w:val="00250E83"/>
    <w:rsid w:val="00251A29"/>
    <w:rsid w:val="00254D09"/>
    <w:rsid w:val="00255F10"/>
    <w:rsid w:val="002605F1"/>
    <w:rsid w:val="00266ED9"/>
    <w:rsid w:val="00267211"/>
    <w:rsid w:val="00270BA8"/>
    <w:rsid w:val="00272A86"/>
    <w:rsid w:val="00283D25"/>
    <w:rsid w:val="0028471B"/>
    <w:rsid w:val="00284B21"/>
    <w:rsid w:val="002855B9"/>
    <w:rsid w:val="00290F5E"/>
    <w:rsid w:val="00293BB8"/>
    <w:rsid w:val="002945DF"/>
    <w:rsid w:val="002A1877"/>
    <w:rsid w:val="002A584E"/>
    <w:rsid w:val="002A6261"/>
    <w:rsid w:val="002B08C8"/>
    <w:rsid w:val="002B2267"/>
    <w:rsid w:val="002B7421"/>
    <w:rsid w:val="002B7866"/>
    <w:rsid w:val="002C0503"/>
    <w:rsid w:val="002C24E4"/>
    <w:rsid w:val="002C4F9E"/>
    <w:rsid w:val="002C57A3"/>
    <w:rsid w:val="002C7E87"/>
    <w:rsid w:val="002D417A"/>
    <w:rsid w:val="002D74A6"/>
    <w:rsid w:val="002E22BD"/>
    <w:rsid w:val="002E494A"/>
    <w:rsid w:val="002E7306"/>
    <w:rsid w:val="002E7920"/>
    <w:rsid w:val="002E7B7D"/>
    <w:rsid w:val="002F0E3D"/>
    <w:rsid w:val="002F1460"/>
    <w:rsid w:val="002F2C6E"/>
    <w:rsid w:val="002F3C37"/>
    <w:rsid w:val="002F7866"/>
    <w:rsid w:val="00301052"/>
    <w:rsid w:val="003019D1"/>
    <w:rsid w:val="00301D1B"/>
    <w:rsid w:val="00302F47"/>
    <w:rsid w:val="00305010"/>
    <w:rsid w:val="003068E6"/>
    <w:rsid w:val="003104C4"/>
    <w:rsid w:val="00310BB3"/>
    <w:rsid w:val="00311320"/>
    <w:rsid w:val="003139BA"/>
    <w:rsid w:val="00314A17"/>
    <w:rsid w:val="003161B0"/>
    <w:rsid w:val="00316DED"/>
    <w:rsid w:val="003179CF"/>
    <w:rsid w:val="00317A09"/>
    <w:rsid w:val="00320B34"/>
    <w:rsid w:val="00321C38"/>
    <w:rsid w:val="003235CE"/>
    <w:rsid w:val="00323DB0"/>
    <w:rsid w:val="00327778"/>
    <w:rsid w:val="00330A55"/>
    <w:rsid w:val="00330DD0"/>
    <w:rsid w:val="00331A21"/>
    <w:rsid w:val="0033323A"/>
    <w:rsid w:val="003333A8"/>
    <w:rsid w:val="003352D3"/>
    <w:rsid w:val="0033609E"/>
    <w:rsid w:val="003363F3"/>
    <w:rsid w:val="00336980"/>
    <w:rsid w:val="003421C9"/>
    <w:rsid w:val="0034433B"/>
    <w:rsid w:val="00345CED"/>
    <w:rsid w:val="00347988"/>
    <w:rsid w:val="003504C1"/>
    <w:rsid w:val="00351327"/>
    <w:rsid w:val="003519AC"/>
    <w:rsid w:val="003521F9"/>
    <w:rsid w:val="00352E04"/>
    <w:rsid w:val="00354CCA"/>
    <w:rsid w:val="00357B56"/>
    <w:rsid w:val="003625B3"/>
    <w:rsid w:val="003630FC"/>
    <w:rsid w:val="00365C14"/>
    <w:rsid w:val="00367AA7"/>
    <w:rsid w:val="00370F68"/>
    <w:rsid w:val="0037103A"/>
    <w:rsid w:val="003749AE"/>
    <w:rsid w:val="003754C9"/>
    <w:rsid w:val="0037723C"/>
    <w:rsid w:val="003774ED"/>
    <w:rsid w:val="00377A3E"/>
    <w:rsid w:val="00380860"/>
    <w:rsid w:val="00384276"/>
    <w:rsid w:val="00387314"/>
    <w:rsid w:val="00390008"/>
    <w:rsid w:val="0039083D"/>
    <w:rsid w:val="00392D87"/>
    <w:rsid w:val="00396D41"/>
    <w:rsid w:val="003A1181"/>
    <w:rsid w:val="003A343F"/>
    <w:rsid w:val="003A4CE4"/>
    <w:rsid w:val="003A78F8"/>
    <w:rsid w:val="003B05ED"/>
    <w:rsid w:val="003B180C"/>
    <w:rsid w:val="003B1BEC"/>
    <w:rsid w:val="003B1CA1"/>
    <w:rsid w:val="003B1E87"/>
    <w:rsid w:val="003B49F6"/>
    <w:rsid w:val="003B4A69"/>
    <w:rsid w:val="003B4F37"/>
    <w:rsid w:val="003B6065"/>
    <w:rsid w:val="003B706B"/>
    <w:rsid w:val="003C116B"/>
    <w:rsid w:val="003C1C7B"/>
    <w:rsid w:val="003C2F30"/>
    <w:rsid w:val="003C53B7"/>
    <w:rsid w:val="003C71DB"/>
    <w:rsid w:val="003D17F0"/>
    <w:rsid w:val="003D207B"/>
    <w:rsid w:val="003D3A0E"/>
    <w:rsid w:val="003D5DA7"/>
    <w:rsid w:val="003D7859"/>
    <w:rsid w:val="003D7937"/>
    <w:rsid w:val="003E2587"/>
    <w:rsid w:val="003E29A6"/>
    <w:rsid w:val="003E3E11"/>
    <w:rsid w:val="003E6D0C"/>
    <w:rsid w:val="003F1211"/>
    <w:rsid w:val="003F2DE8"/>
    <w:rsid w:val="003F3644"/>
    <w:rsid w:val="003F41B1"/>
    <w:rsid w:val="003F6A92"/>
    <w:rsid w:val="003F7D11"/>
    <w:rsid w:val="004027A4"/>
    <w:rsid w:val="00405549"/>
    <w:rsid w:val="00410ABC"/>
    <w:rsid w:val="0041261E"/>
    <w:rsid w:val="0041266A"/>
    <w:rsid w:val="004138D3"/>
    <w:rsid w:val="00414BB0"/>
    <w:rsid w:val="004167A8"/>
    <w:rsid w:val="00416C6C"/>
    <w:rsid w:val="00420050"/>
    <w:rsid w:val="0042025A"/>
    <w:rsid w:val="00426138"/>
    <w:rsid w:val="0043136C"/>
    <w:rsid w:val="004352FF"/>
    <w:rsid w:val="00436814"/>
    <w:rsid w:val="0044206B"/>
    <w:rsid w:val="0044279F"/>
    <w:rsid w:val="004448D1"/>
    <w:rsid w:val="00445296"/>
    <w:rsid w:val="00452506"/>
    <w:rsid w:val="00452F84"/>
    <w:rsid w:val="00453A3C"/>
    <w:rsid w:val="004543B0"/>
    <w:rsid w:val="0045483A"/>
    <w:rsid w:val="004557B4"/>
    <w:rsid w:val="004602CD"/>
    <w:rsid w:val="00461D76"/>
    <w:rsid w:val="00463AB0"/>
    <w:rsid w:val="00463B49"/>
    <w:rsid w:val="00466278"/>
    <w:rsid w:val="004669D4"/>
    <w:rsid w:val="0047167B"/>
    <w:rsid w:val="004717D3"/>
    <w:rsid w:val="00472A69"/>
    <w:rsid w:val="00475AEE"/>
    <w:rsid w:val="004761D3"/>
    <w:rsid w:val="0047668E"/>
    <w:rsid w:val="004769DA"/>
    <w:rsid w:val="00476B05"/>
    <w:rsid w:val="00476CB6"/>
    <w:rsid w:val="0048164A"/>
    <w:rsid w:val="00483583"/>
    <w:rsid w:val="004842B1"/>
    <w:rsid w:val="00487EE9"/>
    <w:rsid w:val="004908AD"/>
    <w:rsid w:val="004A0703"/>
    <w:rsid w:val="004A1C1E"/>
    <w:rsid w:val="004A1E06"/>
    <w:rsid w:val="004A2276"/>
    <w:rsid w:val="004A2DB2"/>
    <w:rsid w:val="004B1300"/>
    <w:rsid w:val="004B2F31"/>
    <w:rsid w:val="004B5716"/>
    <w:rsid w:val="004B599F"/>
    <w:rsid w:val="004C20DB"/>
    <w:rsid w:val="004C2D29"/>
    <w:rsid w:val="004C4276"/>
    <w:rsid w:val="004C4741"/>
    <w:rsid w:val="004C4790"/>
    <w:rsid w:val="004C79D2"/>
    <w:rsid w:val="004D19DD"/>
    <w:rsid w:val="004D3A31"/>
    <w:rsid w:val="004D3DB5"/>
    <w:rsid w:val="004D4D6D"/>
    <w:rsid w:val="004D4FB9"/>
    <w:rsid w:val="004E068F"/>
    <w:rsid w:val="004E0DF0"/>
    <w:rsid w:val="004E12FD"/>
    <w:rsid w:val="004E2E88"/>
    <w:rsid w:val="004E3A44"/>
    <w:rsid w:val="004E3B2F"/>
    <w:rsid w:val="004E63D2"/>
    <w:rsid w:val="004F08E1"/>
    <w:rsid w:val="004F0D4F"/>
    <w:rsid w:val="004F3FF1"/>
    <w:rsid w:val="004F462F"/>
    <w:rsid w:val="004F496B"/>
    <w:rsid w:val="004F57B4"/>
    <w:rsid w:val="004F5CE4"/>
    <w:rsid w:val="004F6C8C"/>
    <w:rsid w:val="004F75FD"/>
    <w:rsid w:val="004F76B3"/>
    <w:rsid w:val="00501FD2"/>
    <w:rsid w:val="005026C7"/>
    <w:rsid w:val="00502EFC"/>
    <w:rsid w:val="005060C9"/>
    <w:rsid w:val="00506201"/>
    <w:rsid w:val="00506594"/>
    <w:rsid w:val="00510EBF"/>
    <w:rsid w:val="0051299D"/>
    <w:rsid w:val="005163EB"/>
    <w:rsid w:val="005174F3"/>
    <w:rsid w:val="00517A76"/>
    <w:rsid w:val="00517FA9"/>
    <w:rsid w:val="0052037A"/>
    <w:rsid w:val="00520D7D"/>
    <w:rsid w:val="005247AA"/>
    <w:rsid w:val="005248CD"/>
    <w:rsid w:val="00524DE5"/>
    <w:rsid w:val="00525B6B"/>
    <w:rsid w:val="00526625"/>
    <w:rsid w:val="00527438"/>
    <w:rsid w:val="00527520"/>
    <w:rsid w:val="0053006B"/>
    <w:rsid w:val="005303E9"/>
    <w:rsid w:val="00530704"/>
    <w:rsid w:val="005313C7"/>
    <w:rsid w:val="00532A11"/>
    <w:rsid w:val="00534A4F"/>
    <w:rsid w:val="00536C73"/>
    <w:rsid w:val="005377E0"/>
    <w:rsid w:val="0054076C"/>
    <w:rsid w:val="0054205E"/>
    <w:rsid w:val="005434BA"/>
    <w:rsid w:val="005440FB"/>
    <w:rsid w:val="00546760"/>
    <w:rsid w:val="005538C9"/>
    <w:rsid w:val="00553CAB"/>
    <w:rsid w:val="005540DE"/>
    <w:rsid w:val="00555E12"/>
    <w:rsid w:val="00560815"/>
    <w:rsid w:val="00563AD6"/>
    <w:rsid w:val="00564E12"/>
    <w:rsid w:val="005655EC"/>
    <w:rsid w:val="00565B65"/>
    <w:rsid w:val="00565DD8"/>
    <w:rsid w:val="005665E1"/>
    <w:rsid w:val="00570268"/>
    <w:rsid w:val="00574A95"/>
    <w:rsid w:val="00581377"/>
    <w:rsid w:val="00581EAE"/>
    <w:rsid w:val="005856E5"/>
    <w:rsid w:val="00585DD4"/>
    <w:rsid w:val="005903BA"/>
    <w:rsid w:val="00591296"/>
    <w:rsid w:val="00593B73"/>
    <w:rsid w:val="00595E51"/>
    <w:rsid w:val="00596933"/>
    <w:rsid w:val="00596E4B"/>
    <w:rsid w:val="005973DD"/>
    <w:rsid w:val="00597750"/>
    <w:rsid w:val="00597DE6"/>
    <w:rsid w:val="005A11A1"/>
    <w:rsid w:val="005A1ABB"/>
    <w:rsid w:val="005A289F"/>
    <w:rsid w:val="005A2D94"/>
    <w:rsid w:val="005A5F2E"/>
    <w:rsid w:val="005A60C0"/>
    <w:rsid w:val="005A72DC"/>
    <w:rsid w:val="005B006C"/>
    <w:rsid w:val="005B007E"/>
    <w:rsid w:val="005B2CDA"/>
    <w:rsid w:val="005B31CB"/>
    <w:rsid w:val="005B56F1"/>
    <w:rsid w:val="005C043D"/>
    <w:rsid w:val="005C4A0A"/>
    <w:rsid w:val="005C4ADC"/>
    <w:rsid w:val="005C64B2"/>
    <w:rsid w:val="005C74A2"/>
    <w:rsid w:val="005D0608"/>
    <w:rsid w:val="005D133F"/>
    <w:rsid w:val="005D159F"/>
    <w:rsid w:val="005D1E9B"/>
    <w:rsid w:val="005D32AF"/>
    <w:rsid w:val="005D3935"/>
    <w:rsid w:val="005D5A24"/>
    <w:rsid w:val="005D68CA"/>
    <w:rsid w:val="005D6C61"/>
    <w:rsid w:val="005D7E81"/>
    <w:rsid w:val="005E16DF"/>
    <w:rsid w:val="005E1863"/>
    <w:rsid w:val="005E2BF5"/>
    <w:rsid w:val="005E308D"/>
    <w:rsid w:val="005E50DC"/>
    <w:rsid w:val="005E627D"/>
    <w:rsid w:val="005E7B9B"/>
    <w:rsid w:val="005F228D"/>
    <w:rsid w:val="005F2B19"/>
    <w:rsid w:val="005F51C7"/>
    <w:rsid w:val="005F6A2A"/>
    <w:rsid w:val="005F70DE"/>
    <w:rsid w:val="005F7EB7"/>
    <w:rsid w:val="006013D1"/>
    <w:rsid w:val="00605A77"/>
    <w:rsid w:val="00605BCA"/>
    <w:rsid w:val="00605D2F"/>
    <w:rsid w:val="00606DF3"/>
    <w:rsid w:val="006117A8"/>
    <w:rsid w:val="00612EC3"/>
    <w:rsid w:val="006132C5"/>
    <w:rsid w:val="0061642D"/>
    <w:rsid w:val="00617C5C"/>
    <w:rsid w:val="00617F15"/>
    <w:rsid w:val="00620DA6"/>
    <w:rsid w:val="0062342A"/>
    <w:rsid w:val="006236EC"/>
    <w:rsid w:val="00625865"/>
    <w:rsid w:val="006260D0"/>
    <w:rsid w:val="00627182"/>
    <w:rsid w:val="00640F0B"/>
    <w:rsid w:val="00641006"/>
    <w:rsid w:val="00644D64"/>
    <w:rsid w:val="006507E2"/>
    <w:rsid w:val="00654F6E"/>
    <w:rsid w:val="00656B74"/>
    <w:rsid w:val="00656D47"/>
    <w:rsid w:val="00656F93"/>
    <w:rsid w:val="0065707B"/>
    <w:rsid w:val="0065750F"/>
    <w:rsid w:val="0066011E"/>
    <w:rsid w:val="00661065"/>
    <w:rsid w:val="006617B1"/>
    <w:rsid w:val="006642E1"/>
    <w:rsid w:val="00664935"/>
    <w:rsid w:val="00666354"/>
    <w:rsid w:val="00666EBD"/>
    <w:rsid w:val="006709EB"/>
    <w:rsid w:val="00670E82"/>
    <w:rsid w:val="00671835"/>
    <w:rsid w:val="006728D8"/>
    <w:rsid w:val="00675BA9"/>
    <w:rsid w:val="00676996"/>
    <w:rsid w:val="00677F57"/>
    <w:rsid w:val="006833E4"/>
    <w:rsid w:val="00686780"/>
    <w:rsid w:val="00694247"/>
    <w:rsid w:val="00694D8D"/>
    <w:rsid w:val="00696F4A"/>
    <w:rsid w:val="006978E7"/>
    <w:rsid w:val="00697BD3"/>
    <w:rsid w:val="006A2B32"/>
    <w:rsid w:val="006A2BC6"/>
    <w:rsid w:val="006A2ECB"/>
    <w:rsid w:val="006A55EA"/>
    <w:rsid w:val="006A5BDF"/>
    <w:rsid w:val="006B096B"/>
    <w:rsid w:val="006B1F77"/>
    <w:rsid w:val="006B247A"/>
    <w:rsid w:val="006B34B6"/>
    <w:rsid w:val="006B42F7"/>
    <w:rsid w:val="006B664F"/>
    <w:rsid w:val="006C4EE9"/>
    <w:rsid w:val="006C5F7A"/>
    <w:rsid w:val="006C71CA"/>
    <w:rsid w:val="006E132C"/>
    <w:rsid w:val="006E31B5"/>
    <w:rsid w:val="006E4E69"/>
    <w:rsid w:val="006E7256"/>
    <w:rsid w:val="006F00CE"/>
    <w:rsid w:val="006F095D"/>
    <w:rsid w:val="006F28F4"/>
    <w:rsid w:val="006F3854"/>
    <w:rsid w:val="00707610"/>
    <w:rsid w:val="0071263D"/>
    <w:rsid w:val="00712C86"/>
    <w:rsid w:val="00712D9E"/>
    <w:rsid w:val="00715DA0"/>
    <w:rsid w:val="00720195"/>
    <w:rsid w:val="00721DF5"/>
    <w:rsid w:val="00723747"/>
    <w:rsid w:val="00723AB0"/>
    <w:rsid w:val="0072406D"/>
    <w:rsid w:val="0072554C"/>
    <w:rsid w:val="00725928"/>
    <w:rsid w:val="00725FC4"/>
    <w:rsid w:val="00730248"/>
    <w:rsid w:val="00730348"/>
    <w:rsid w:val="007306EF"/>
    <w:rsid w:val="00730813"/>
    <w:rsid w:val="0073175D"/>
    <w:rsid w:val="0073252B"/>
    <w:rsid w:val="007332ED"/>
    <w:rsid w:val="00733544"/>
    <w:rsid w:val="007338A5"/>
    <w:rsid w:val="00734C75"/>
    <w:rsid w:val="00734DBF"/>
    <w:rsid w:val="0073537A"/>
    <w:rsid w:val="007372F2"/>
    <w:rsid w:val="00737BC1"/>
    <w:rsid w:val="0074157E"/>
    <w:rsid w:val="00745944"/>
    <w:rsid w:val="00745C18"/>
    <w:rsid w:val="007468DD"/>
    <w:rsid w:val="0074778A"/>
    <w:rsid w:val="007516AC"/>
    <w:rsid w:val="00751743"/>
    <w:rsid w:val="0075239D"/>
    <w:rsid w:val="00752B83"/>
    <w:rsid w:val="0075607D"/>
    <w:rsid w:val="007561C2"/>
    <w:rsid w:val="00761942"/>
    <w:rsid w:val="007677EF"/>
    <w:rsid w:val="00771EBF"/>
    <w:rsid w:val="007722C4"/>
    <w:rsid w:val="00772907"/>
    <w:rsid w:val="00774C61"/>
    <w:rsid w:val="0078160C"/>
    <w:rsid w:val="00781BE1"/>
    <w:rsid w:val="00782AD3"/>
    <w:rsid w:val="00782C7E"/>
    <w:rsid w:val="0078369B"/>
    <w:rsid w:val="00784CBD"/>
    <w:rsid w:val="00785DCC"/>
    <w:rsid w:val="007861A2"/>
    <w:rsid w:val="007926D8"/>
    <w:rsid w:val="0079461D"/>
    <w:rsid w:val="00794D66"/>
    <w:rsid w:val="007A02A1"/>
    <w:rsid w:val="007A0D20"/>
    <w:rsid w:val="007A4FDE"/>
    <w:rsid w:val="007A5403"/>
    <w:rsid w:val="007A5A46"/>
    <w:rsid w:val="007B00C8"/>
    <w:rsid w:val="007B0376"/>
    <w:rsid w:val="007B06BA"/>
    <w:rsid w:val="007B12CA"/>
    <w:rsid w:val="007B177B"/>
    <w:rsid w:val="007B1890"/>
    <w:rsid w:val="007B2D99"/>
    <w:rsid w:val="007B3189"/>
    <w:rsid w:val="007B3213"/>
    <w:rsid w:val="007B4EDE"/>
    <w:rsid w:val="007B519E"/>
    <w:rsid w:val="007B5DB0"/>
    <w:rsid w:val="007C0189"/>
    <w:rsid w:val="007C146F"/>
    <w:rsid w:val="007C183F"/>
    <w:rsid w:val="007C538A"/>
    <w:rsid w:val="007D0BCC"/>
    <w:rsid w:val="007D1B04"/>
    <w:rsid w:val="007D28AE"/>
    <w:rsid w:val="007D2D49"/>
    <w:rsid w:val="007D4DF0"/>
    <w:rsid w:val="007E66AE"/>
    <w:rsid w:val="007E69A8"/>
    <w:rsid w:val="007E76F9"/>
    <w:rsid w:val="007F1564"/>
    <w:rsid w:val="007F1F97"/>
    <w:rsid w:val="007F3C16"/>
    <w:rsid w:val="007F59CB"/>
    <w:rsid w:val="007F59D5"/>
    <w:rsid w:val="007F7250"/>
    <w:rsid w:val="00800E0A"/>
    <w:rsid w:val="008011D7"/>
    <w:rsid w:val="00804917"/>
    <w:rsid w:val="0080493A"/>
    <w:rsid w:val="008064FE"/>
    <w:rsid w:val="008076B4"/>
    <w:rsid w:val="00810836"/>
    <w:rsid w:val="00810FA5"/>
    <w:rsid w:val="00811703"/>
    <w:rsid w:val="0081174D"/>
    <w:rsid w:val="00811BC4"/>
    <w:rsid w:val="00811DAF"/>
    <w:rsid w:val="00812B18"/>
    <w:rsid w:val="00814504"/>
    <w:rsid w:val="00816F88"/>
    <w:rsid w:val="0082133A"/>
    <w:rsid w:val="00823BF5"/>
    <w:rsid w:val="00826D63"/>
    <w:rsid w:val="008301A6"/>
    <w:rsid w:val="00831C33"/>
    <w:rsid w:val="00832EAC"/>
    <w:rsid w:val="008340AB"/>
    <w:rsid w:val="00834FD6"/>
    <w:rsid w:val="00835065"/>
    <w:rsid w:val="008375ED"/>
    <w:rsid w:val="008414F4"/>
    <w:rsid w:val="0084424E"/>
    <w:rsid w:val="0084519A"/>
    <w:rsid w:val="0085296E"/>
    <w:rsid w:val="00852B75"/>
    <w:rsid w:val="00853A28"/>
    <w:rsid w:val="00856C59"/>
    <w:rsid w:val="00863E26"/>
    <w:rsid w:val="00864E98"/>
    <w:rsid w:val="00865800"/>
    <w:rsid w:val="00871A74"/>
    <w:rsid w:val="00873710"/>
    <w:rsid w:val="00873DDA"/>
    <w:rsid w:val="00874EDA"/>
    <w:rsid w:val="0087638B"/>
    <w:rsid w:val="00876574"/>
    <w:rsid w:val="00880574"/>
    <w:rsid w:val="008807CA"/>
    <w:rsid w:val="0088133A"/>
    <w:rsid w:val="0088201E"/>
    <w:rsid w:val="008829AD"/>
    <w:rsid w:val="008833C1"/>
    <w:rsid w:val="00884B98"/>
    <w:rsid w:val="00885312"/>
    <w:rsid w:val="00886F1A"/>
    <w:rsid w:val="00887E97"/>
    <w:rsid w:val="00890465"/>
    <w:rsid w:val="00890D53"/>
    <w:rsid w:val="0089382C"/>
    <w:rsid w:val="0089468F"/>
    <w:rsid w:val="008951FE"/>
    <w:rsid w:val="00895539"/>
    <w:rsid w:val="0089773E"/>
    <w:rsid w:val="008A05CA"/>
    <w:rsid w:val="008A0B2A"/>
    <w:rsid w:val="008A4762"/>
    <w:rsid w:val="008A621C"/>
    <w:rsid w:val="008B02C5"/>
    <w:rsid w:val="008B08F3"/>
    <w:rsid w:val="008B0B06"/>
    <w:rsid w:val="008B1172"/>
    <w:rsid w:val="008B3522"/>
    <w:rsid w:val="008B38C7"/>
    <w:rsid w:val="008B5F8C"/>
    <w:rsid w:val="008B6F99"/>
    <w:rsid w:val="008C0AAC"/>
    <w:rsid w:val="008C4229"/>
    <w:rsid w:val="008C4B7B"/>
    <w:rsid w:val="008C5026"/>
    <w:rsid w:val="008C5306"/>
    <w:rsid w:val="008C531D"/>
    <w:rsid w:val="008C5D48"/>
    <w:rsid w:val="008C6307"/>
    <w:rsid w:val="008C6324"/>
    <w:rsid w:val="008C7052"/>
    <w:rsid w:val="008C70F9"/>
    <w:rsid w:val="008D07A7"/>
    <w:rsid w:val="008D1956"/>
    <w:rsid w:val="008D361D"/>
    <w:rsid w:val="008D7858"/>
    <w:rsid w:val="008D79FF"/>
    <w:rsid w:val="008D7B32"/>
    <w:rsid w:val="008E0858"/>
    <w:rsid w:val="008E1364"/>
    <w:rsid w:val="008E1F04"/>
    <w:rsid w:val="008E3CCF"/>
    <w:rsid w:val="008E5A66"/>
    <w:rsid w:val="008E720D"/>
    <w:rsid w:val="008F0D12"/>
    <w:rsid w:val="008F37A3"/>
    <w:rsid w:val="008F5B8E"/>
    <w:rsid w:val="008F66A2"/>
    <w:rsid w:val="008F69A6"/>
    <w:rsid w:val="008F69BF"/>
    <w:rsid w:val="0090025B"/>
    <w:rsid w:val="00900577"/>
    <w:rsid w:val="00900B84"/>
    <w:rsid w:val="009019F1"/>
    <w:rsid w:val="00901C6A"/>
    <w:rsid w:val="00901E72"/>
    <w:rsid w:val="0090396A"/>
    <w:rsid w:val="0090670A"/>
    <w:rsid w:val="00907DE1"/>
    <w:rsid w:val="00911207"/>
    <w:rsid w:val="009117D5"/>
    <w:rsid w:val="009135C8"/>
    <w:rsid w:val="009146B1"/>
    <w:rsid w:val="009161BB"/>
    <w:rsid w:val="00916F54"/>
    <w:rsid w:val="009224B1"/>
    <w:rsid w:val="009225D2"/>
    <w:rsid w:val="0092372C"/>
    <w:rsid w:val="009238F3"/>
    <w:rsid w:val="00923F40"/>
    <w:rsid w:val="0092477A"/>
    <w:rsid w:val="00924ED3"/>
    <w:rsid w:val="00932A14"/>
    <w:rsid w:val="009338E8"/>
    <w:rsid w:val="009344D2"/>
    <w:rsid w:val="00934720"/>
    <w:rsid w:val="00935AA0"/>
    <w:rsid w:val="009361F0"/>
    <w:rsid w:val="00944CC4"/>
    <w:rsid w:val="009455EB"/>
    <w:rsid w:val="00947BC2"/>
    <w:rsid w:val="00947DB9"/>
    <w:rsid w:val="00954E22"/>
    <w:rsid w:val="00960219"/>
    <w:rsid w:val="00960808"/>
    <w:rsid w:val="0096325C"/>
    <w:rsid w:val="00965EFD"/>
    <w:rsid w:val="00966C5B"/>
    <w:rsid w:val="009676E2"/>
    <w:rsid w:val="009678E0"/>
    <w:rsid w:val="00967999"/>
    <w:rsid w:val="0097036E"/>
    <w:rsid w:val="00970C98"/>
    <w:rsid w:val="00972BF9"/>
    <w:rsid w:val="00973075"/>
    <w:rsid w:val="00974285"/>
    <w:rsid w:val="00975128"/>
    <w:rsid w:val="0097554D"/>
    <w:rsid w:val="0097624C"/>
    <w:rsid w:val="00976ACC"/>
    <w:rsid w:val="00977676"/>
    <w:rsid w:val="009853AC"/>
    <w:rsid w:val="00985DA6"/>
    <w:rsid w:val="00987F2C"/>
    <w:rsid w:val="0099058E"/>
    <w:rsid w:val="009924B6"/>
    <w:rsid w:val="00992835"/>
    <w:rsid w:val="009973D7"/>
    <w:rsid w:val="009973E8"/>
    <w:rsid w:val="009A18F7"/>
    <w:rsid w:val="009A3540"/>
    <w:rsid w:val="009A4113"/>
    <w:rsid w:val="009A4C80"/>
    <w:rsid w:val="009B03B3"/>
    <w:rsid w:val="009B10B2"/>
    <w:rsid w:val="009B36A6"/>
    <w:rsid w:val="009B461F"/>
    <w:rsid w:val="009B6843"/>
    <w:rsid w:val="009B69A0"/>
    <w:rsid w:val="009C1010"/>
    <w:rsid w:val="009C1D87"/>
    <w:rsid w:val="009C2596"/>
    <w:rsid w:val="009C26B1"/>
    <w:rsid w:val="009C2F44"/>
    <w:rsid w:val="009C3E8E"/>
    <w:rsid w:val="009C4212"/>
    <w:rsid w:val="009C5EB3"/>
    <w:rsid w:val="009D1921"/>
    <w:rsid w:val="009D2CC7"/>
    <w:rsid w:val="009D3C2D"/>
    <w:rsid w:val="009D3CAF"/>
    <w:rsid w:val="009D3D13"/>
    <w:rsid w:val="009D583A"/>
    <w:rsid w:val="009D5A52"/>
    <w:rsid w:val="009D62E8"/>
    <w:rsid w:val="009D6B0A"/>
    <w:rsid w:val="009D72A2"/>
    <w:rsid w:val="009E1633"/>
    <w:rsid w:val="009E2D6D"/>
    <w:rsid w:val="009E3001"/>
    <w:rsid w:val="009E3BB8"/>
    <w:rsid w:val="009E40DF"/>
    <w:rsid w:val="009E4571"/>
    <w:rsid w:val="009E6306"/>
    <w:rsid w:val="009F070B"/>
    <w:rsid w:val="009F139E"/>
    <w:rsid w:val="009F19C9"/>
    <w:rsid w:val="009F3134"/>
    <w:rsid w:val="009F5C42"/>
    <w:rsid w:val="009F620C"/>
    <w:rsid w:val="00A026DE"/>
    <w:rsid w:val="00A02B90"/>
    <w:rsid w:val="00A048EF"/>
    <w:rsid w:val="00A04965"/>
    <w:rsid w:val="00A06175"/>
    <w:rsid w:val="00A07536"/>
    <w:rsid w:val="00A07D32"/>
    <w:rsid w:val="00A111C9"/>
    <w:rsid w:val="00A12B20"/>
    <w:rsid w:val="00A13B15"/>
    <w:rsid w:val="00A157D0"/>
    <w:rsid w:val="00A16929"/>
    <w:rsid w:val="00A234BC"/>
    <w:rsid w:val="00A30E34"/>
    <w:rsid w:val="00A35C4C"/>
    <w:rsid w:val="00A36F54"/>
    <w:rsid w:val="00A41025"/>
    <w:rsid w:val="00A423C4"/>
    <w:rsid w:val="00A423C9"/>
    <w:rsid w:val="00A43104"/>
    <w:rsid w:val="00A43472"/>
    <w:rsid w:val="00A43F6C"/>
    <w:rsid w:val="00A44D21"/>
    <w:rsid w:val="00A46068"/>
    <w:rsid w:val="00A505D5"/>
    <w:rsid w:val="00A50C27"/>
    <w:rsid w:val="00A517E5"/>
    <w:rsid w:val="00A51E5C"/>
    <w:rsid w:val="00A5204D"/>
    <w:rsid w:val="00A523E6"/>
    <w:rsid w:val="00A60EF2"/>
    <w:rsid w:val="00A62363"/>
    <w:rsid w:val="00A635B0"/>
    <w:rsid w:val="00A64512"/>
    <w:rsid w:val="00A667CA"/>
    <w:rsid w:val="00A66860"/>
    <w:rsid w:val="00A67618"/>
    <w:rsid w:val="00A713B0"/>
    <w:rsid w:val="00A8472C"/>
    <w:rsid w:val="00A84C70"/>
    <w:rsid w:val="00A856FD"/>
    <w:rsid w:val="00A85E96"/>
    <w:rsid w:val="00A87445"/>
    <w:rsid w:val="00A87F02"/>
    <w:rsid w:val="00A9069E"/>
    <w:rsid w:val="00A9319B"/>
    <w:rsid w:val="00A959EB"/>
    <w:rsid w:val="00A97DED"/>
    <w:rsid w:val="00AA0BD8"/>
    <w:rsid w:val="00AA1D02"/>
    <w:rsid w:val="00AA2677"/>
    <w:rsid w:val="00AA2A78"/>
    <w:rsid w:val="00AA4A64"/>
    <w:rsid w:val="00AB232A"/>
    <w:rsid w:val="00AB30F5"/>
    <w:rsid w:val="00AC0AFF"/>
    <w:rsid w:val="00AD06E6"/>
    <w:rsid w:val="00AD1B72"/>
    <w:rsid w:val="00AD41DA"/>
    <w:rsid w:val="00AD6628"/>
    <w:rsid w:val="00AD7ACF"/>
    <w:rsid w:val="00AE0621"/>
    <w:rsid w:val="00AE2176"/>
    <w:rsid w:val="00AE3AC8"/>
    <w:rsid w:val="00AE7DB4"/>
    <w:rsid w:val="00AF0929"/>
    <w:rsid w:val="00AF0C03"/>
    <w:rsid w:val="00AF0C43"/>
    <w:rsid w:val="00AF2A12"/>
    <w:rsid w:val="00AF3EF2"/>
    <w:rsid w:val="00AF516F"/>
    <w:rsid w:val="00AF646B"/>
    <w:rsid w:val="00AF64F0"/>
    <w:rsid w:val="00B00636"/>
    <w:rsid w:val="00B021C9"/>
    <w:rsid w:val="00B02623"/>
    <w:rsid w:val="00B02D20"/>
    <w:rsid w:val="00B03F04"/>
    <w:rsid w:val="00B07DE9"/>
    <w:rsid w:val="00B10551"/>
    <w:rsid w:val="00B111CE"/>
    <w:rsid w:val="00B1261E"/>
    <w:rsid w:val="00B126AC"/>
    <w:rsid w:val="00B13364"/>
    <w:rsid w:val="00B15604"/>
    <w:rsid w:val="00B164A5"/>
    <w:rsid w:val="00B16ADA"/>
    <w:rsid w:val="00B212EC"/>
    <w:rsid w:val="00B21C89"/>
    <w:rsid w:val="00B22105"/>
    <w:rsid w:val="00B22825"/>
    <w:rsid w:val="00B24C3D"/>
    <w:rsid w:val="00B261BF"/>
    <w:rsid w:val="00B27B08"/>
    <w:rsid w:val="00B30256"/>
    <w:rsid w:val="00B306AE"/>
    <w:rsid w:val="00B3128E"/>
    <w:rsid w:val="00B413A6"/>
    <w:rsid w:val="00B41525"/>
    <w:rsid w:val="00B41B86"/>
    <w:rsid w:val="00B42B4C"/>
    <w:rsid w:val="00B44189"/>
    <w:rsid w:val="00B45A64"/>
    <w:rsid w:val="00B533B2"/>
    <w:rsid w:val="00B53E9C"/>
    <w:rsid w:val="00B56540"/>
    <w:rsid w:val="00B56706"/>
    <w:rsid w:val="00B609A3"/>
    <w:rsid w:val="00B60B22"/>
    <w:rsid w:val="00B619AE"/>
    <w:rsid w:val="00B61C1F"/>
    <w:rsid w:val="00B62C21"/>
    <w:rsid w:val="00B650F3"/>
    <w:rsid w:val="00B65F3B"/>
    <w:rsid w:val="00B66734"/>
    <w:rsid w:val="00B66EFD"/>
    <w:rsid w:val="00B67DE2"/>
    <w:rsid w:val="00B67FB3"/>
    <w:rsid w:val="00B733B9"/>
    <w:rsid w:val="00B751E6"/>
    <w:rsid w:val="00B75EA6"/>
    <w:rsid w:val="00B77354"/>
    <w:rsid w:val="00B77858"/>
    <w:rsid w:val="00B77C39"/>
    <w:rsid w:val="00B871B8"/>
    <w:rsid w:val="00B9487F"/>
    <w:rsid w:val="00B959A9"/>
    <w:rsid w:val="00B969AC"/>
    <w:rsid w:val="00B97349"/>
    <w:rsid w:val="00BA1735"/>
    <w:rsid w:val="00BA4881"/>
    <w:rsid w:val="00BA4D15"/>
    <w:rsid w:val="00BA58D5"/>
    <w:rsid w:val="00BB0299"/>
    <w:rsid w:val="00BB052F"/>
    <w:rsid w:val="00BB0EF8"/>
    <w:rsid w:val="00BB13F9"/>
    <w:rsid w:val="00BB2A42"/>
    <w:rsid w:val="00BB30EA"/>
    <w:rsid w:val="00BB4271"/>
    <w:rsid w:val="00BB4CA9"/>
    <w:rsid w:val="00BB4DCA"/>
    <w:rsid w:val="00BB4E4D"/>
    <w:rsid w:val="00BB54EF"/>
    <w:rsid w:val="00BC14E0"/>
    <w:rsid w:val="00BC3D91"/>
    <w:rsid w:val="00BC464E"/>
    <w:rsid w:val="00BC51ED"/>
    <w:rsid w:val="00BC528A"/>
    <w:rsid w:val="00BC7EA5"/>
    <w:rsid w:val="00BD072F"/>
    <w:rsid w:val="00BD0A0C"/>
    <w:rsid w:val="00BD18B1"/>
    <w:rsid w:val="00BD1C60"/>
    <w:rsid w:val="00BD3544"/>
    <w:rsid w:val="00BD50B4"/>
    <w:rsid w:val="00BD7223"/>
    <w:rsid w:val="00BE2C97"/>
    <w:rsid w:val="00BE3C54"/>
    <w:rsid w:val="00BE410C"/>
    <w:rsid w:val="00BE495C"/>
    <w:rsid w:val="00BE52B1"/>
    <w:rsid w:val="00BE6399"/>
    <w:rsid w:val="00BF0D9B"/>
    <w:rsid w:val="00BF253A"/>
    <w:rsid w:val="00BF342C"/>
    <w:rsid w:val="00BF3C02"/>
    <w:rsid w:val="00BF44DC"/>
    <w:rsid w:val="00BF4603"/>
    <w:rsid w:val="00BF7804"/>
    <w:rsid w:val="00C00DC6"/>
    <w:rsid w:val="00C04838"/>
    <w:rsid w:val="00C06B2F"/>
    <w:rsid w:val="00C07E18"/>
    <w:rsid w:val="00C13475"/>
    <w:rsid w:val="00C21483"/>
    <w:rsid w:val="00C27307"/>
    <w:rsid w:val="00C27889"/>
    <w:rsid w:val="00C31A34"/>
    <w:rsid w:val="00C32D9B"/>
    <w:rsid w:val="00C341F7"/>
    <w:rsid w:val="00C35B34"/>
    <w:rsid w:val="00C3637E"/>
    <w:rsid w:val="00C37C61"/>
    <w:rsid w:val="00C37CEF"/>
    <w:rsid w:val="00C403F3"/>
    <w:rsid w:val="00C41A09"/>
    <w:rsid w:val="00C42E64"/>
    <w:rsid w:val="00C43129"/>
    <w:rsid w:val="00C478BF"/>
    <w:rsid w:val="00C54042"/>
    <w:rsid w:val="00C55724"/>
    <w:rsid w:val="00C55733"/>
    <w:rsid w:val="00C605D9"/>
    <w:rsid w:val="00C612FB"/>
    <w:rsid w:val="00C61FE8"/>
    <w:rsid w:val="00C62190"/>
    <w:rsid w:val="00C62B24"/>
    <w:rsid w:val="00C62C96"/>
    <w:rsid w:val="00C6480E"/>
    <w:rsid w:val="00C64A19"/>
    <w:rsid w:val="00C65F70"/>
    <w:rsid w:val="00C66E90"/>
    <w:rsid w:val="00C67770"/>
    <w:rsid w:val="00C67A36"/>
    <w:rsid w:val="00C73D4D"/>
    <w:rsid w:val="00C76B66"/>
    <w:rsid w:val="00C81CB4"/>
    <w:rsid w:val="00C82404"/>
    <w:rsid w:val="00C83589"/>
    <w:rsid w:val="00C84840"/>
    <w:rsid w:val="00C85CCB"/>
    <w:rsid w:val="00C85CCD"/>
    <w:rsid w:val="00C85E7E"/>
    <w:rsid w:val="00C906AE"/>
    <w:rsid w:val="00C94C76"/>
    <w:rsid w:val="00CA1175"/>
    <w:rsid w:val="00CA11A8"/>
    <w:rsid w:val="00CA4055"/>
    <w:rsid w:val="00CA5A42"/>
    <w:rsid w:val="00CA698B"/>
    <w:rsid w:val="00CA79E9"/>
    <w:rsid w:val="00CB1651"/>
    <w:rsid w:val="00CB2442"/>
    <w:rsid w:val="00CB2AB8"/>
    <w:rsid w:val="00CC03D0"/>
    <w:rsid w:val="00CC0551"/>
    <w:rsid w:val="00CC3649"/>
    <w:rsid w:val="00CC3A03"/>
    <w:rsid w:val="00CC3B8D"/>
    <w:rsid w:val="00CC4A40"/>
    <w:rsid w:val="00CD2596"/>
    <w:rsid w:val="00CD689F"/>
    <w:rsid w:val="00CD6D67"/>
    <w:rsid w:val="00CE200A"/>
    <w:rsid w:val="00CE4AB5"/>
    <w:rsid w:val="00CF0874"/>
    <w:rsid w:val="00CF2CAF"/>
    <w:rsid w:val="00CF450D"/>
    <w:rsid w:val="00CF4D4B"/>
    <w:rsid w:val="00CF5D2A"/>
    <w:rsid w:val="00CF686F"/>
    <w:rsid w:val="00D00643"/>
    <w:rsid w:val="00D051C0"/>
    <w:rsid w:val="00D05F75"/>
    <w:rsid w:val="00D064E7"/>
    <w:rsid w:val="00D06659"/>
    <w:rsid w:val="00D07184"/>
    <w:rsid w:val="00D156E1"/>
    <w:rsid w:val="00D1711E"/>
    <w:rsid w:val="00D17251"/>
    <w:rsid w:val="00D175B6"/>
    <w:rsid w:val="00D22ED2"/>
    <w:rsid w:val="00D242D4"/>
    <w:rsid w:val="00D2478F"/>
    <w:rsid w:val="00D25A62"/>
    <w:rsid w:val="00D27280"/>
    <w:rsid w:val="00D30923"/>
    <w:rsid w:val="00D31163"/>
    <w:rsid w:val="00D3172F"/>
    <w:rsid w:val="00D318B2"/>
    <w:rsid w:val="00D31B49"/>
    <w:rsid w:val="00D32365"/>
    <w:rsid w:val="00D3277B"/>
    <w:rsid w:val="00D346A2"/>
    <w:rsid w:val="00D34C71"/>
    <w:rsid w:val="00D34F1E"/>
    <w:rsid w:val="00D35A25"/>
    <w:rsid w:val="00D35D08"/>
    <w:rsid w:val="00D35FFC"/>
    <w:rsid w:val="00D40164"/>
    <w:rsid w:val="00D409F4"/>
    <w:rsid w:val="00D42F4C"/>
    <w:rsid w:val="00D4602D"/>
    <w:rsid w:val="00D4612C"/>
    <w:rsid w:val="00D47091"/>
    <w:rsid w:val="00D47345"/>
    <w:rsid w:val="00D5680A"/>
    <w:rsid w:val="00D56EE2"/>
    <w:rsid w:val="00D60647"/>
    <w:rsid w:val="00D61A22"/>
    <w:rsid w:val="00D6242F"/>
    <w:rsid w:val="00D62538"/>
    <w:rsid w:val="00D63806"/>
    <w:rsid w:val="00D63E3E"/>
    <w:rsid w:val="00D65FF3"/>
    <w:rsid w:val="00D67EBA"/>
    <w:rsid w:val="00D71DAB"/>
    <w:rsid w:val="00D72766"/>
    <w:rsid w:val="00D729DC"/>
    <w:rsid w:val="00D76E2F"/>
    <w:rsid w:val="00D77058"/>
    <w:rsid w:val="00D846EA"/>
    <w:rsid w:val="00D84E00"/>
    <w:rsid w:val="00D85E6C"/>
    <w:rsid w:val="00D86DCA"/>
    <w:rsid w:val="00D90309"/>
    <w:rsid w:val="00D92719"/>
    <w:rsid w:val="00D92BF8"/>
    <w:rsid w:val="00D94389"/>
    <w:rsid w:val="00DA252D"/>
    <w:rsid w:val="00DA3DE6"/>
    <w:rsid w:val="00DA564D"/>
    <w:rsid w:val="00DA6328"/>
    <w:rsid w:val="00DA7CEA"/>
    <w:rsid w:val="00DB1ED9"/>
    <w:rsid w:val="00DB2AC9"/>
    <w:rsid w:val="00DB7E41"/>
    <w:rsid w:val="00DC0F98"/>
    <w:rsid w:val="00DC3FC0"/>
    <w:rsid w:val="00DC4ADB"/>
    <w:rsid w:val="00DC5193"/>
    <w:rsid w:val="00DC6BA7"/>
    <w:rsid w:val="00DC72A5"/>
    <w:rsid w:val="00DD2133"/>
    <w:rsid w:val="00DD4FE4"/>
    <w:rsid w:val="00DD5855"/>
    <w:rsid w:val="00DD5D6B"/>
    <w:rsid w:val="00DD6D89"/>
    <w:rsid w:val="00DE072F"/>
    <w:rsid w:val="00DE10A8"/>
    <w:rsid w:val="00DE39A4"/>
    <w:rsid w:val="00DE3D4F"/>
    <w:rsid w:val="00DE3F13"/>
    <w:rsid w:val="00DE3FDD"/>
    <w:rsid w:val="00DE5515"/>
    <w:rsid w:val="00DE5FD4"/>
    <w:rsid w:val="00DE66E6"/>
    <w:rsid w:val="00DE6D08"/>
    <w:rsid w:val="00DF0556"/>
    <w:rsid w:val="00DF2EDA"/>
    <w:rsid w:val="00DF3765"/>
    <w:rsid w:val="00E0390D"/>
    <w:rsid w:val="00E04122"/>
    <w:rsid w:val="00E05270"/>
    <w:rsid w:val="00E05962"/>
    <w:rsid w:val="00E067DB"/>
    <w:rsid w:val="00E10BF7"/>
    <w:rsid w:val="00E10F48"/>
    <w:rsid w:val="00E147B9"/>
    <w:rsid w:val="00E22891"/>
    <w:rsid w:val="00E24921"/>
    <w:rsid w:val="00E24A70"/>
    <w:rsid w:val="00E24EA8"/>
    <w:rsid w:val="00E27FAC"/>
    <w:rsid w:val="00E30642"/>
    <w:rsid w:val="00E311E3"/>
    <w:rsid w:val="00E3179E"/>
    <w:rsid w:val="00E31EC2"/>
    <w:rsid w:val="00E32281"/>
    <w:rsid w:val="00E325CE"/>
    <w:rsid w:val="00E32BDE"/>
    <w:rsid w:val="00E3328C"/>
    <w:rsid w:val="00E33AD2"/>
    <w:rsid w:val="00E33E36"/>
    <w:rsid w:val="00E36DDC"/>
    <w:rsid w:val="00E439A0"/>
    <w:rsid w:val="00E44853"/>
    <w:rsid w:val="00E45C1D"/>
    <w:rsid w:val="00E463E7"/>
    <w:rsid w:val="00E46DE5"/>
    <w:rsid w:val="00E53516"/>
    <w:rsid w:val="00E55A23"/>
    <w:rsid w:val="00E55F99"/>
    <w:rsid w:val="00E56890"/>
    <w:rsid w:val="00E570EC"/>
    <w:rsid w:val="00E607DB"/>
    <w:rsid w:val="00E62B56"/>
    <w:rsid w:val="00E706CE"/>
    <w:rsid w:val="00E71108"/>
    <w:rsid w:val="00E72222"/>
    <w:rsid w:val="00E74618"/>
    <w:rsid w:val="00E748F9"/>
    <w:rsid w:val="00E8205C"/>
    <w:rsid w:val="00E844CB"/>
    <w:rsid w:val="00E858E9"/>
    <w:rsid w:val="00E861F8"/>
    <w:rsid w:val="00E86CC8"/>
    <w:rsid w:val="00E94B8D"/>
    <w:rsid w:val="00EA016A"/>
    <w:rsid w:val="00EA0947"/>
    <w:rsid w:val="00EA1A3E"/>
    <w:rsid w:val="00EA2EE3"/>
    <w:rsid w:val="00EA3AE7"/>
    <w:rsid w:val="00EA708F"/>
    <w:rsid w:val="00EA7262"/>
    <w:rsid w:val="00EA7AD0"/>
    <w:rsid w:val="00EB1205"/>
    <w:rsid w:val="00EB2284"/>
    <w:rsid w:val="00EB22F0"/>
    <w:rsid w:val="00EB506A"/>
    <w:rsid w:val="00EB5B02"/>
    <w:rsid w:val="00EB7844"/>
    <w:rsid w:val="00EB793A"/>
    <w:rsid w:val="00EC040D"/>
    <w:rsid w:val="00EC15C4"/>
    <w:rsid w:val="00EC32A1"/>
    <w:rsid w:val="00EC6DAA"/>
    <w:rsid w:val="00ED0395"/>
    <w:rsid w:val="00ED45F1"/>
    <w:rsid w:val="00ED6690"/>
    <w:rsid w:val="00EE10FD"/>
    <w:rsid w:val="00EE1FB8"/>
    <w:rsid w:val="00EE2DE5"/>
    <w:rsid w:val="00EE33C6"/>
    <w:rsid w:val="00EE4E58"/>
    <w:rsid w:val="00EE5308"/>
    <w:rsid w:val="00EF0C86"/>
    <w:rsid w:val="00EF163D"/>
    <w:rsid w:val="00EF70CC"/>
    <w:rsid w:val="00EF742C"/>
    <w:rsid w:val="00EF7D3E"/>
    <w:rsid w:val="00EF7E1A"/>
    <w:rsid w:val="00F01340"/>
    <w:rsid w:val="00F0180D"/>
    <w:rsid w:val="00F01FDA"/>
    <w:rsid w:val="00F04CD2"/>
    <w:rsid w:val="00F05715"/>
    <w:rsid w:val="00F05E27"/>
    <w:rsid w:val="00F0700C"/>
    <w:rsid w:val="00F072C7"/>
    <w:rsid w:val="00F07B9B"/>
    <w:rsid w:val="00F113B3"/>
    <w:rsid w:val="00F21C47"/>
    <w:rsid w:val="00F264B0"/>
    <w:rsid w:val="00F27028"/>
    <w:rsid w:val="00F271B0"/>
    <w:rsid w:val="00F27ACD"/>
    <w:rsid w:val="00F321E6"/>
    <w:rsid w:val="00F347EC"/>
    <w:rsid w:val="00F34CE9"/>
    <w:rsid w:val="00F354FE"/>
    <w:rsid w:val="00F372DB"/>
    <w:rsid w:val="00F40157"/>
    <w:rsid w:val="00F4178E"/>
    <w:rsid w:val="00F43F5E"/>
    <w:rsid w:val="00F45EF1"/>
    <w:rsid w:val="00F47C6E"/>
    <w:rsid w:val="00F503B0"/>
    <w:rsid w:val="00F50B21"/>
    <w:rsid w:val="00F5220F"/>
    <w:rsid w:val="00F546D3"/>
    <w:rsid w:val="00F573C9"/>
    <w:rsid w:val="00F57A67"/>
    <w:rsid w:val="00F616B5"/>
    <w:rsid w:val="00F64B41"/>
    <w:rsid w:val="00F66568"/>
    <w:rsid w:val="00F66D34"/>
    <w:rsid w:val="00F67338"/>
    <w:rsid w:val="00F70D38"/>
    <w:rsid w:val="00F716B6"/>
    <w:rsid w:val="00F730BC"/>
    <w:rsid w:val="00F730E6"/>
    <w:rsid w:val="00F770EB"/>
    <w:rsid w:val="00F77735"/>
    <w:rsid w:val="00F8256E"/>
    <w:rsid w:val="00F85136"/>
    <w:rsid w:val="00F853C4"/>
    <w:rsid w:val="00F86B2E"/>
    <w:rsid w:val="00F872C7"/>
    <w:rsid w:val="00F90AC7"/>
    <w:rsid w:val="00F90B0C"/>
    <w:rsid w:val="00F90E98"/>
    <w:rsid w:val="00F9122B"/>
    <w:rsid w:val="00F9162E"/>
    <w:rsid w:val="00F930CF"/>
    <w:rsid w:val="00F9622C"/>
    <w:rsid w:val="00F97CD7"/>
    <w:rsid w:val="00FA14FB"/>
    <w:rsid w:val="00FA2082"/>
    <w:rsid w:val="00FA29B4"/>
    <w:rsid w:val="00FA4194"/>
    <w:rsid w:val="00FA56D9"/>
    <w:rsid w:val="00FA68EC"/>
    <w:rsid w:val="00FA76F9"/>
    <w:rsid w:val="00FA79F9"/>
    <w:rsid w:val="00FB357A"/>
    <w:rsid w:val="00FB50C5"/>
    <w:rsid w:val="00FC02AD"/>
    <w:rsid w:val="00FC0B07"/>
    <w:rsid w:val="00FC1C25"/>
    <w:rsid w:val="00FC3AC6"/>
    <w:rsid w:val="00FC469A"/>
    <w:rsid w:val="00FC64E4"/>
    <w:rsid w:val="00FC727D"/>
    <w:rsid w:val="00FD096A"/>
    <w:rsid w:val="00FD13F9"/>
    <w:rsid w:val="00FD22FA"/>
    <w:rsid w:val="00FD3DD4"/>
    <w:rsid w:val="00FD4D58"/>
    <w:rsid w:val="00FD617A"/>
    <w:rsid w:val="00FD6CBC"/>
    <w:rsid w:val="00FE004A"/>
    <w:rsid w:val="00FE3161"/>
    <w:rsid w:val="00FE42D7"/>
    <w:rsid w:val="00FE597F"/>
    <w:rsid w:val="00FF07F5"/>
    <w:rsid w:val="00FF0FA5"/>
    <w:rsid w:val="00FF1001"/>
    <w:rsid w:val="00FF1DF3"/>
    <w:rsid w:val="00FF333A"/>
    <w:rsid w:val="00FF3685"/>
    <w:rsid w:val="00FF47A7"/>
    <w:rsid w:val="086574B2"/>
    <w:rsid w:val="0A5B6BD1"/>
    <w:rsid w:val="1418DC11"/>
    <w:rsid w:val="144C6F39"/>
    <w:rsid w:val="1720DF5E"/>
    <w:rsid w:val="1851FAEE"/>
    <w:rsid w:val="1FAD6F80"/>
    <w:rsid w:val="2098FDBA"/>
    <w:rsid w:val="24089EE7"/>
    <w:rsid w:val="253A1B1A"/>
    <w:rsid w:val="26CF1C0E"/>
    <w:rsid w:val="2D6FC60D"/>
    <w:rsid w:val="301527BF"/>
    <w:rsid w:val="32CBAB95"/>
    <w:rsid w:val="33AC6999"/>
    <w:rsid w:val="3ADB851C"/>
    <w:rsid w:val="3C7CBE5D"/>
    <w:rsid w:val="3F2D8C5F"/>
    <w:rsid w:val="425BB8DA"/>
    <w:rsid w:val="43840133"/>
    <w:rsid w:val="449720CB"/>
    <w:rsid w:val="46DC5236"/>
    <w:rsid w:val="4730154C"/>
    <w:rsid w:val="47FA8A82"/>
    <w:rsid w:val="49CB64F2"/>
    <w:rsid w:val="4CF71DA5"/>
    <w:rsid w:val="517BAB01"/>
    <w:rsid w:val="519A6304"/>
    <w:rsid w:val="51AC7105"/>
    <w:rsid w:val="53363365"/>
    <w:rsid w:val="54D203C6"/>
    <w:rsid w:val="595AC178"/>
    <w:rsid w:val="5AE40117"/>
    <w:rsid w:val="5B281CED"/>
    <w:rsid w:val="5CF35980"/>
    <w:rsid w:val="5EC13F48"/>
    <w:rsid w:val="5FB6A364"/>
    <w:rsid w:val="61F828DB"/>
    <w:rsid w:val="6E39B329"/>
    <w:rsid w:val="6E5F16FC"/>
    <w:rsid w:val="6FFAE75D"/>
    <w:rsid w:val="72948A74"/>
    <w:rsid w:val="75405EBC"/>
    <w:rsid w:val="75CEF233"/>
    <w:rsid w:val="760A5F33"/>
    <w:rsid w:val="78F9BC35"/>
    <w:rsid w:val="79DC5521"/>
    <w:rsid w:val="7EC47F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7A09"/>
  <w15:chartTrackingRefBased/>
  <w15:docId w15:val="{DFAA86ED-A4AA-4285-B4FB-0278C337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14"/>
    <w:pPr>
      <w:spacing w:after="80" w:line="240" w:lineRule="auto"/>
    </w:pPr>
    <w:rPr>
      <w:rFonts w:ascii="Hero New Light" w:hAnsi="Hero New Light"/>
    </w:rPr>
  </w:style>
  <w:style w:type="paragraph" w:styleId="Heading1">
    <w:name w:val="heading 1"/>
    <w:basedOn w:val="Normal"/>
    <w:next w:val="Normal"/>
    <w:link w:val="Heading1Char"/>
    <w:uiPriority w:val="9"/>
    <w:qFormat/>
    <w:rsid w:val="00C612FB"/>
    <w:pPr>
      <w:keepNext/>
      <w:keepLines/>
      <w:numPr>
        <w:numId w:val="12"/>
      </w:numPr>
      <w:spacing w:before="180"/>
      <w:outlineLvl w:val="0"/>
    </w:pPr>
    <w:rPr>
      <w:rFonts w:eastAsiaTheme="majorEastAsia" w:cs="Calibri"/>
      <w:caps/>
      <w:color w:val="253C96"/>
      <w:sz w:val="32"/>
      <w:szCs w:val="32"/>
    </w:rPr>
  </w:style>
  <w:style w:type="paragraph" w:styleId="Heading2">
    <w:name w:val="heading 2"/>
    <w:basedOn w:val="Heading1"/>
    <w:next w:val="Normal"/>
    <w:link w:val="Heading2Char"/>
    <w:uiPriority w:val="9"/>
    <w:unhideWhenUsed/>
    <w:qFormat/>
    <w:rsid w:val="00367AA7"/>
    <w:pPr>
      <w:numPr>
        <w:ilvl w:val="1"/>
      </w:numPr>
      <w:ind w:left="567"/>
      <w:outlineLvl w:val="1"/>
    </w:pPr>
    <w:rPr>
      <w:caps w:val="0"/>
    </w:rPr>
  </w:style>
  <w:style w:type="paragraph" w:styleId="Heading3">
    <w:name w:val="heading 3"/>
    <w:basedOn w:val="Normal"/>
    <w:next w:val="Normal"/>
    <w:link w:val="Heading3Char"/>
    <w:uiPriority w:val="9"/>
    <w:unhideWhenUsed/>
    <w:qFormat/>
    <w:rsid w:val="00EC040D"/>
    <w:pPr>
      <w:keepNext/>
      <w:keepLines/>
      <w:spacing w:before="120"/>
      <w:outlineLvl w:val="2"/>
    </w:pPr>
    <w:rPr>
      <w:rFonts w:eastAsiaTheme="majorEastAsia" w:cstheme="majorBidi"/>
      <w:color w:val="0099D8"/>
      <w:sz w:val="24"/>
      <w:szCs w:val="24"/>
    </w:rPr>
  </w:style>
  <w:style w:type="paragraph" w:styleId="Heading4">
    <w:name w:val="heading 4"/>
    <w:basedOn w:val="Normal"/>
    <w:next w:val="Normal"/>
    <w:link w:val="Heading4Char"/>
    <w:uiPriority w:val="9"/>
    <w:unhideWhenUsed/>
    <w:qFormat/>
    <w:rsid w:val="00EC040D"/>
    <w:pPr>
      <w:keepNext/>
      <w:keepLines/>
      <w:spacing w:before="120"/>
      <w:outlineLvl w:val="3"/>
    </w:pPr>
    <w:rPr>
      <w:rFonts w:eastAsia="MS Gothic" w:cstheme="majorHAnsi"/>
      <w:i/>
      <w:iCs/>
      <w:color w:val="0099D8"/>
    </w:rPr>
  </w:style>
  <w:style w:type="paragraph" w:styleId="Heading5">
    <w:name w:val="heading 5"/>
    <w:basedOn w:val="Normal"/>
    <w:next w:val="Normal"/>
    <w:link w:val="Heading5Char"/>
    <w:uiPriority w:val="9"/>
    <w:unhideWhenUsed/>
    <w:rsid w:val="00AF0929"/>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rsid w:val="00AF0929"/>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6B1F7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1F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1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FB"/>
    <w:rPr>
      <w:rFonts w:ascii="Hero New Light" w:eastAsiaTheme="majorEastAsia" w:hAnsi="Hero New Light" w:cs="Calibri"/>
      <w:caps/>
      <w:color w:val="253C96"/>
      <w:sz w:val="32"/>
      <w:szCs w:val="32"/>
    </w:rPr>
  </w:style>
  <w:style w:type="character" w:customStyle="1" w:styleId="Heading2Char">
    <w:name w:val="Heading 2 Char"/>
    <w:basedOn w:val="DefaultParagraphFont"/>
    <w:link w:val="Heading2"/>
    <w:uiPriority w:val="9"/>
    <w:rsid w:val="00367AA7"/>
    <w:rPr>
      <w:rFonts w:ascii="Hero New Light" w:eastAsiaTheme="majorEastAsia" w:hAnsi="Hero New Light" w:cs="Calibri"/>
      <w:color w:val="253C96"/>
      <w:sz w:val="32"/>
      <w:szCs w:val="32"/>
    </w:rPr>
  </w:style>
  <w:style w:type="character" w:customStyle="1" w:styleId="Heading3Char">
    <w:name w:val="Heading 3 Char"/>
    <w:basedOn w:val="DefaultParagraphFont"/>
    <w:link w:val="Heading3"/>
    <w:uiPriority w:val="9"/>
    <w:rsid w:val="00EC040D"/>
    <w:rPr>
      <w:rFonts w:ascii="Segoe UI Semilight" w:eastAsiaTheme="majorEastAsia" w:hAnsi="Segoe UI Semilight" w:cstheme="majorBidi"/>
      <w:color w:val="0099D8"/>
      <w:sz w:val="24"/>
      <w:szCs w:val="24"/>
    </w:rPr>
  </w:style>
  <w:style w:type="table" w:styleId="TableGrid">
    <w:name w:val="Table Grid"/>
    <w:basedOn w:val="TableNormal"/>
    <w:uiPriority w:val="39"/>
    <w:rsid w:val="003B4F37"/>
    <w:pPr>
      <w:spacing w:before="60" w:after="60"/>
    </w:pPr>
    <w:rPr>
      <w:rFonts w:ascii="TradeGothic LT" w:hAnsi="TradeGothic 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color w:val="FFFFFF" w:themeColor="background1"/>
        <w:sz w:val="22"/>
      </w:rPr>
      <w:tblPr/>
      <w:tcPr>
        <w:shd w:val="clear" w:color="auto" w:fill="0099D8"/>
      </w:tcPr>
    </w:tblStylePr>
  </w:style>
  <w:style w:type="paragraph" w:styleId="Header">
    <w:name w:val="header"/>
    <w:basedOn w:val="Normal"/>
    <w:link w:val="HeaderChar"/>
    <w:uiPriority w:val="99"/>
    <w:unhideWhenUsed/>
    <w:rsid w:val="00145494"/>
    <w:pPr>
      <w:tabs>
        <w:tab w:val="center" w:pos="4513"/>
        <w:tab w:val="right" w:pos="9026"/>
      </w:tabs>
      <w:spacing w:after="0"/>
    </w:pPr>
  </w:style>
  <w:style w:type="character" w:customStyle="1" w:styleId="HeaderChar">
    <w:name w:val="Header Char"/>
    <w:basedOn w:val="DefaultParagraphFont"/>
    <w:link w:val="Header"/>
    <w:uiPriority w:val="99"/>
    <w:rsid w:val="00145494"/>
  </w:style>
  <w:style w:type="paragraph" w:styleId="Footer">
    <w:name w:val="footer"/>
    <w:basedOn w:val="Normal"/>
    <w:link w:val="FooterChar"/>
    <w:uiPriority w:val="99"/>
    <w:unhideWhenUsed/>
    <w:rsid w:val="00145494"/>
    <w:pPr>
      <w:tabs>
        <w:tab w:val="center" w:pos="4513"/>
        <w:tab w:val="right" w:pos="9026"/>
      </w:tabs>
      <w:spacing w:after="0"/>
    </w:pPr>
  </w:style>
  <w:style w:type="character" w:customStyle="1" w:styleId="FooterChar">
    <w:name w:val="Footer Char"/>
    <w:basedOn w:val="DefaultParagraphFont"/>
    <w:link w:val="Footer"/>
    <w:uiPriority w:val="99"/>
    <w:rsid w:val="00145494"/>
  </w:style>
  <w:style w:type="paragraph" w:styleId="BalloonText">
    <w:name w:val="Balloon Text"/>
    <w:basedOn w:val="Normal"/>
    <w:link w:val="BalloonTextChar"/>
    <w:uiPriority w:val="99"/>
    <w:semiHidden/>
    <w:unhideWhenUsed/>
    <w:rsid w:val="001454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94"/>
    <w:rPr>
      <w:rFonts w:ascii="Segoe UI" w:hAnsi="Segoe UI" w:cs="Segoe UI"/>
      <w:sz w:val="18"/>
      <w:szCs w:val="18"/>
    </w:rPr>
  </w:style>
  <w:style w:type="paragraph" w:styleId="TOC1">
    <w:name w:val="toc 1"/>
    <w:basedOn w:val="Normal"/>
    <w:next w:val="Normal"/>
    <w:autoRedefine/>
    <w:uiPriority w:val="39"/>
    <w:unhideWhenUsed/>
    <w:rsid w:val="0047668E"/>
    <w:pPr>
      <w:tabs>
        <w:tab w:val="left" w:pos="375"/>
        <w:tab w:val="right" w:leader="dot" w:pos="9016"/>
      </w:tabs>
    </w:pPr>
    <w:rPr>
      <w:rFonts w:cstheme="minorHAnsi"/>
      <w:b/>
      <w:bCs/>
      <w:caps/>
      <w:sz w:val="20"/>
    </w:rPr>
  </w:style>
  <w:style w:type="paragraph" w:styleId="TOC2">
    <w:name w:val="toc 2"/>
    <w:basedOn w:val="Normal"/>
    <w:next w:val="Normal"/>
    <w:autoRedefine/>
    <w:uiPriority w:val="39"/>
    <w:unhideWhenUsed/>
    <w:rsid w:val="00F853C4"/>
    <w:pPr>
      <w:tabs>
        <w:tab w:val="right" w:leader="dot" w:pos="9016"/>
      </w:tabs>
      <w:spacing w:before="80" w:after="40"/>
    </w:pPr>
    <w:rPr>
      <w:rFonts w:cstheme="minorHAnsi"/>
      <w:bCs/>
      <w:noProof/>
      <w:sz w:val="20"/>
    </w:rPr>
  </w:style>
  <w:style w:type="paragraph" w:styleId="TOC3">
    <w:name w:val="toc 3"/>
    <w:basedOn w:val="Normal"/>
    <w:next w:val="Normal"/>
    <w:autoRedefine/>
    <w:uiPriority w:val="39"/>
    <w:unhideWhenUsed/>
    <w:rsid w:val="001B4A53"/>
    <w:pPr>
      <w:tabs>
        <w:tab w:val="left" w:pos="851"/>
        <w:tab w:val="right" w:leader="dot" w:pos="9016"/>
      </w:tabs>
      <w:spacing w:after="40"/>
    </w:pPr>
    <w:rPr>
      <w:rFonts w:cstheme="minorHAnsi"/>
      <w:sz w:val="20"/>
    </w:rPr>
  </w:style>
  <w:style w:type="table" w:customStyle="1" w:styleId="TableGrid1">
    <w:name w:val="Table Grid1"/>
    <w:basedOn w:val="TableNormal"/>
    <w:next w:val="TableNormal"/>
    <w:uiPriority w:val="59"/>
    <w:rsid w:val="00BF44DC"/>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
    <w:basedOn w:val="Normal"/>
    <w:link w:val="ListParagraphChar"/>
    <w:uiPriority w:val="34"/>
    <w:qFormat/>
    <w:rsid w:val="00FC0B07"/>
    <w:pPr>
      <w:numPr>
        <w:numId w:val="1"/>
      </w:numPr>
      <w:ind w:left="1077"/>
    </w:pPr>
    <w:rPr>
      <w:rFonts w:eastAsiaTheme="minorEastAsia"/>
      <w:szCs w:val="24"/>
      <w:lang w:val="en-US"/>
    </w:rPr>
  </w:style>
  <w:style w:type="paragraph" w:styleId="TOCHeading">
    <w:name w:val="TOC Heading"/>
    <w:basedOn w:val="Heading1"/>
    <w:next w:val="Normal"/>
    <w:uiPriority w:val="39"/>
    <w:unhideWhenUsed/>
    <w:qFormat/>
    <w:rsid w:val="00345CED"/>
    <w:pPr>
      <w:spacing w:after="0"/>
      <w:outlineLvl w:val="9"/>
    </w:pPr>
    <w:rPr>
      <w:rFonts w:asciiTheme="majorHAnsi" w:hAnsiTheme="majorHAnsi"/>
      <w:b/>
      <w:lang w:val="en-US"/>
    </w:rPr>
  </w:style>
  <w:style w:type="character" w:styleId="Hyperlink">
    <w:name w:val="Hyperlink"/>
    <w:basedOn w:val="DefaultParagraphFont"/>
    <w:uiPriority w:val="99"/>
    <w:unhideWhenUsed/>
    <w:rsid w:val="00345CED"/>
    <w:rPr>
      <w:color w:val="0563C1" w:themeColor="hyperlink"/>
      <w:u w:val="single"/>
    </w:rPr>
  </w:style>
  <w:style w:type="paragraph" w:styleId="TOC4">
    <w:name w:val="toc 4"/>
    <w:basedOn w:val="Normal"/>
    <w:next w:val="Normal"/>
    <w:autoRedefine/>
    <w:uiPriority w:val="39"/>
    <w:unhideWhenUsed/>
    <w:rsid w:val="0073175D"/>
    <w:pPr>
      <w:spacing w:after="0"/>
    </w:pPr>
    <w:rPr>
      <w:rFonts w:asciiTheme="minorHAnsi" w:hAnsiTheme="minorHAnsi" w:cstheme="minorHAnsi"/>
    </w:rPr>
  </w:style>
  <w:style w:type="paragraph" w:styleId="TOC5">
    <w:name w:val="toc 5"/>
    <w:basedOn w:val="Normal"/>
    <w:next w:val="Normal"/>
    <w:autoRedefine/>
    <w:uiPriority w:val="39"/>
    <w:unhideWhenUsed/>
    <w:rsid w:val="0073175D"/>
    <w:pPr>
      <w:spacing w:after="0"/>
    </w:pPr>
    <w:rPr>
      <w:rFonts w:asciiTheme="minorHAnsi" w:hAnsiTheme="minorHAnsi" w:cstheme="minorHAnsi"/>
    </w:rPr>
  </w:style>
  <w:style w:type="paragraph" w:styleId="TOC6">
    <w:name w:val="toc 6"/>
    <w:basedOn w:val="Normal"/>
    <w:next w:val="Normal"/>
    <w:autoRedefine/>
    <w:uiPriority w:val="39"/>
    <w:unhideWhenUsed/>
    <w:rsid w:val="0073175D"/>
    <w:pPr>
      <w:spacing w:after="0"/>
    </w:pPr>
    <w:rPr>
      <w:rFonts w:asciiTheme="minorHAnsi" w:hAnsiTheme="minorHAnsi" w:cstheme="minorHAnsi"/>
    </w:rPr>
  </w:style>
  <w:style w:type="paragraph" w:styleId="TOC7">
    <w:name w:val="toc 7"/>
    <w:basedOn w:val="Normal"/>
    <w:next w:val="Normal"/>
    <w:autoRedefine/>
    <w:uiPriority w:val="39"/>
    <w:unhideWhenUsed/>
    <w:rsid w:val="0073175D"/>
    <w:pPr>
      <w:spacing w:after="0"/>
    </w:pPr>
    <w:rPr>
      <w:rFonts w:asciiTheme="minorHAnsi" w:hAnsiTheme="minorHAnsi" w:cstheme="minorHAnsi"/>
    </w:rPr>
  </w:style>
  <w:style w:type="paragraph" w:styleId="TOC8">
    <w:name w:val="toc 8"/>
    <w:basedOn w:val="Normal"/>
    <w:next w:val="Normal"/>
    <w:autoRedefine/>
    <w:uiPriority w:val="39"/>
    <w:unhideWhenUsed/>
    <w:rsid w:val="0073175D"/>
    <w:pPr>
      <w:spacing w:after="0"/>
    </w:pPr>
    <w:rPr>
      <w:rFonts w:asciiTheme="minorHAnsi" w:hAnsiTheme="minorHAnsi" w:cstheme="minorHAnsi"/>
    </w:rPr>
  </w:style>
  <w:style w:type="paragraph" w:styleId="TOC9">
    <w:name w:val="toc 9"/>
    <w:basedOn w:val="Normal"/>
    <w:next w:val="Normal"/>
    <w:autoRedefine/>
    <w:uiPriority w:val="39"/>
    <w:unhideWhenUsed/>
    <w:rsid w:val="0073175D"/>
    <w:pPr>
      <w:spacing w:after="0"/>
    </w:pPr>
    <w:rPr>
      <w:rFonts w:asciiTheme="minorHAnsi" w:hAnsiTheme="minorHAnsi" w:cstheme="minorHAnsi"/>
    </w:rPr>
  </w:style>
  <w:style w:type="character" w:customStyle="1" w:styleId="UnresolvedMention1">
    <w:name w:val="Unresolved Mention1"/>
    <w:basedOn w:val="DefaultParagraphFont"/>
    <w:uiPriority w:val="99"/>
    <w:semiHidden/>
    <w:unhideWhenUsed/>
    <w:rsid w:val="0073175D"/>
    <w:rPr>
      <w:color w:val="808080"/>
      <w:shd w:val="clear" w:color="auto" w:fill="E6E6E6"/>
    </w:rPr>
  </w:style>
  <w:style w:type="paragraph" w:styleId="Revision">
    <w:name w:val="Revision"/>
    <w:hidden/>
    <w:uiPriority w:val="99"/>
    <w:semiHidden/>
    <w:rsid w:val="00C85CCB"/>
    <w:pPr>
      <w:spacing w:after="0" w:line="240" w:lineRule="auto"/>
    </w:pPr>
  </w:style>
  <w:style w:type="character" w:styleId="CommentReference">
    <w:name w:val="annotation reference"/>
    <w:basedOn w:val="DefaultParagraphFont"/>
    <w:uiPriority w:val="99"/>
    <w:semiHidden/>
    <w:unhideWhenUsed/>
    <w:rsid w:val="00625865"/>
    <w:rPr>
      <w:sz w:val="16"/>
      <w:szCs w:val="16"/>
    </w:rPr>
  </w:style>
  <w:style w:type="table" w:styleId="PlainTable1">
    <w:name w:val="Plain Table 1"/>
    <w:basedOn w:val="TableNormal"/>
    <w:uiPriority w:val="41"/>
    <w:rsid w:val="00E31E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Normal"/>
    <w:next w:val="Normal"/>
    <w:link w:val="CommentSubjectChar"/>
    <w:uiPriority w:val="99"/>
    <w:semiHidden/>
    <w:unhideWhenUsed/>
    <w:rsid w:val="00987F2C"/>
    <w:rPr>
      <w:b/>
      <w:bCs/>
      <w:sz w:val="20"/>
      <w:szCs w:val="20"/>
    </w:rPr>
  </w:style>
  <w:style w:type="character" w:customStyle="1" w:styleId="CommentSubjectChar">
    <w:name w:val="Comment Subject Char"/>
    <w:basedOn w:val="DefaultParagraphFont"/>
    <w:link w:val="CommentSubject"/>
    <w:uiPriority w:val="99"/>
    <w:semiHidden/>
    <w:rsid w:val="00987F2C"/>
    <w:rPr>
      <w:b/>
      <w:bCs/>
      <w:sz w:val="20"/>
      <w:szCs w:val="20"/>
    </w:rPr>
  </w:style>
  <w:style w:type="paragraph" w:customStyle="1" w:styleId="Number">
    <w:name w:val="Number"/>
    <w:basedOn w:val="ListParagraph"/>
    <w:qFormat/>
    <w:rsid w:val="005026C7"/>
    <w:pPr>
      <w:numPr>
        <w:numId w:val="21"/>
      </w:numPr>
    </w:pPr>
  </w:style>
  <w:style w:type="paragraph" w:customStyle="1" w:styleId="TableHeading">
    <w:name w:val="Table Heading"/>
    <w:basedOn w:val="BodyText"/>
    <w:uiPriority w:val="19"/>
    <w:qFormat/>
    <w:rsid w:val="00784CBD"/>
    <w:pPr>
      <w:spacing w:before="60"/>
    </w:pPr>
    <w:rPr>
      <w:b/>
      <w:color w:val="FFFFFF" w:themeColor="background1"/>
      <w:lang w:val="en-GB"/>
    </w:rPr>
  </w:style>
  <w:style w:type="paragraph" w:customStyle="1" w:styleId="Lettering">
    <w:name w:val="Lettering"/>
    <w:basedOn w:val="ListParagraph"/>
    <w:link w:val="LetteringChar"/>
    <w:qFormat/>
    <w:rsid w:val="00D61A22"/>
    <w:pPr>
      <w:widowControl w:val="0"/>
      <w:numPr>
        <w:numId w:val="9"/>
      </w:numPr>
      <w:autoSpaceDE w:val="0"/>
      <w:autoSpaceDN w:val="0"/>
      <w:adjustRightInd w:val="0"/>
    </w:pPr>
    <w:rPr>
      <w:rFonts w:eastAsia="MS Mincho" w:cs="Calibri"/>
      <w:color w:val="000000"/>
      <w:lang w:val="en-AU"/>
    </w:rPr>
  </w:style>
  <w:style w:type="paragraph" w:customStyle="1" w:styleId="BulletList">
    <w:name w:val="Bullet List"/>
    <w:basedOn w:val="BodyText"/>
    <w:uiPriority w:val="11"/>
    <w:rsid w:val="001E5EFF"/>
    <w:pPr>
      <w:numPr>
        <w:numId w:val="6"/>
      </w:numPr>
      <w:tabs>
        <w:tab w:val="num" w:pos="851"/>
      </w:tabs>
      <w:spacing w:after="60"/>
      <w:ind w:left="851" w:hanging="426"/>
      <w:contextualSpacing/>
    </w:pPr>
    <w:rPr>
      <w:rFonts w:asciiTheme="minorHAnsi" w:hAnsiTheme="minorHAnsi"/>
      <w:lang w:val="en-GB"/>
    </w:rPr>
  </w:style>
  <w:style w:type="character" w:customStyle="1" w:styleId="ListParagraphChar">
    <w:name w:val="List Paragraph Char"/>
    <w:aliases w:val="Bullets Char"/>
    <w:basedOn w:val="DefaultParagraphFont"/>
    <w:link w:val="ListParagraph"/>
    <w:uiPriority w:val="34"/>
    <w:rsid w:val="00FC0B07"/>
    <w:rPr>
      <w:rFonts w:ascii="Hero New Light" w:eastAsiaTheme="minorEastAsia" w:hAnsi="Hero New Light"/>
      <w:szCs w:val="24"/>
      <w:lang w:val="en-US"/>
    </w:rPr>
  </w:style>
  <w:style w:type="character" w:customStyle="1" w:styleId="LetteringChar">
    <w:name w:val="Lettering Char"/>
    <w:basedOn w:val="ListParagraphChar"/>
    <w:link w:val="Lettering"/>
    <w:rsid w:val="00D61A22"/>
    <w:rPr>
      <w:rFonts w:ascii="Hero New Light" w:eastAsia="MS Mincho" w:hAnsi="Hero New Light" w:cs="Calibri"/>
      <w:color w:val="000000"/>
      <w:szCs w:val="24"/>
      <w:lang w:val="en-US"/>
    </w:rPr>
  </w:style>
  <w:style w:type="character" w:customStyle="1" w:styleId="Heading4Char">
    <w:name w:val="Heading 4 Char"/>
    <w:basedOn w:val="DefaultParagraphFont"/>
    <w:link w:val="Heading4"/>
    <w:uiPriority w:val="9"/>
    <w:rsid w:val="00EC040D"/>
    <w:rPr>
      <w:rFonts w:ascii="Segoe UI Semilight" w:eastAsia="MS Gothic" w:hAnsi="Segoe UI Semilight" w:cstheme="majorHAnsi"/>
      <w:i/>
      <w:iCs/>
      <w:color w:val="0099D8"/>
    </w:rPr>
  </w:style>
  <w:style w:type="character" w:customStyle="1" w:styleId="Heading5Char">
    <w:name w:val="Heading 5 Char"/>
    <w:basedOn w:val="DefaultParagraphFont"/>
    <w:link w:val="Heading5"/>
    <w:uiPriority w:val="9"/>
    <w:rsid w:val="00AF0929"/>
    <w:rPr>
      <w:rFonts w:ascii="TradeGothic LT" w:eastAsiaTheme="majorEastAsia" w:hAnsi="TradeGothic LT" w:cstheme="majorBidi"/>
      <w:color w:val="2F5496" w:themeColor="accent1" w:themeShade="BF"/>
    </w:rPr>
  </w:style>
  <w:style w:type="character" w:customStyle="1" w:styleId="Heading6Char">
    <w:name w:val="Heading 6 Char"/>
    <w:basedOn w:val="DefaultParagraphFont"/>
    <w:link w:val="Heading6"/>
    <w:uiPriority w:val="9"/>
    <w:semiHidden/>
    <w:rsid w:val="00AF0929"/>
    <w:rPr>
      <w:rFonts w:ascii="TradeGothic LT" w:eastAsiaTheme="majorEastAsia" w:hAnsi="TradeGothic LT" w:cstheme="majorBidi"/>
      <w:color w:val="1F3763" w:themeColor="accent1" w:themeShade="7F"/>
    </w:rPr>
  </w:style>
  <w:style w:type="character" w:customStyle="1" w:styleId="Heading7Char">
    <w:name w:val="Heading 7 Char"/>
    <w:basedOn w:val="DefaultParagraphFont"/>
    <w:link w:val="Heading7"/>
    <w:uiPriority w:val="9"/>
    <w:semiHidden/>
    <w:rsid w:val="006B1F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1F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1F77"/>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A46068"/>
    <w:pPr>
      <w:numPr>
        <w:ilvl w:val="1"/>
      </w:numPr>
      <w:jc w:val="center"/>
    </w:pPr>
    <w:rPr>
      <w:rFonts w:eastAsiaTheme="minorEastAsia"/>
      <w:color w:val="0099D8"/>
      <w:spacing w:val="15"/>
      <w:sz w:val="44"/>
    </w:rPr>
  </w:style>
  <w:style w:type="character" w:customStyle="1" w:styleId="SubtitleChar">
    <w:name w:val="Subtitle Char"/>
    <w:basedOn w:val="DefaultParagraphFont"/>
    <w:link w:val="Subtitle"/>
    <w:uiPriority w:val="11"/>
    <w:rsid w:val="00A46068"/>
    <w:rPr>
      <w:rFonts w:ascii="TradeGothic LT" w:eastAsiaTheme="minorEastAsia" w:hAnsi="TradeGothic LT"/>
      <w:color w:val="0099D8"/>
      <w:spacing w:val="15"/>
      <w:sz w:val="44"/>
    </w:rPr>
  </w:style>
  <w:style w:type="paragraph" w:customStyle="1" w:styleId="TableBodyText">
    <w:name w:val="Table Body Text"/>
    <w:basedOn w:val="Normal"/>
    <w:uiPriority w:val="20"/>
    <w:qFormat/>
    <w:rsid w:val="001E5EFF"/>
    <w:pPr>
      <w:spacing w:before="60" w:after="60"/>
    </w:pPr>
  </w:style>
  <w:style w:type="paragraph" w:styleId="NormalWeb">
    <w:name w:val="Normal (Web)"/>
    <w:basedOn w:val="Normal"/>
    <w:uiPriority w:val="99"/>
    <w:unhideWhenUsed/>
    <w:rsid w:val="00014153"/>
    <w:pPr>
      <w:spacing w:before="100" w:beforeAutospacing="1" w:after="100" w:afterAutospacing="1"/>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330A55"/>
    <w:pPr>
      <w:spacing w:after="0"/>
      <w:contextualSpacing/>
      <w:jc w:val="center"/>
    </w:pPr>
    <w:rPr>
      <w:rFonts w:eastAsiaTheme="majorEastAsia" w:cstheme="majorBidi"/>
      <w:color w:val="0099D8"/>
      <w:spacing w:val="-10"/>
      <w:kern w:val="28"/>
      <w:sz w:val="56"/>
      <w:szCs w:val="56"/>
    </w:rPr>
  </w:style>
  <w:style w:type="character" w:customStyle="1" w:styleId="TitleChar">
    <w:name w:val="Title Char"/>
    <w:basedOn w:val="DefaultParagraphFont"/>
    <w:link w:val="Title"/>
    <w:uiPriority w:val="10"/>
    <w:rsid w:val="00330A55"/>
    <w:rPr>
      <w:rFonts w:ascii="TradeGothic LT" w:eastAsiaTheme="majorEastAsia" w:hAnsi="TradeGothic LT" w:cstheme="majorBidi"/>
      <w:color w:val="0099D8"/>
      <w:spacing w:val="-10"/>
      <w:kern w:val="28"/>
      <w:sz w:val="56"/>
      <w:szCs w:val="56"/>
    </w:rPr>
  </w:style>
  <w:style w:type="paragraph" w:customStyle="1" w:styleId="TableBullet1">
    <w:name w:val="Table Bullet 1"/>
    <w:basedOn w:val="TableBodyText"/>
    <w:uiPriority w:val="20"/>
    <w:qFormat/>
    <w:rsid w:val="007F1564"/>
    <w:pPr>
      <w:numPr>
        <w:numId w:val="4"/>
      </w:numPr>
      <w:spacing w:beforeLines="60" w:before="144" w:afterLines="60" w:after="144"/>
    </w:pPr>
  </w:style>
  <w:style w:type="paragraph" w:customStyle="1" w:styleId="TableBullet2">
    <w:name w:val="Table Bullet 2"/>
    <w:basedOn w:val="TableBullet1"/>
    <w:uiPriority w:val="20"/>
    <w:qFormat/>
    <w:rsid w:val="004717D3"/>
    <w:pPr>
      <w:numPr>
        <w:ilvl w:val="1"/>
        <w:numId w:val="2"/>
      </w:numPr>
      <w:tabs>
        <w:tab w:val="clear" w:pos="567"/>
        <w:tab w:val="num" w:pos="360"/>
      </w:tabs>
    </w:pPr>
  </w:style>
  <w:style w:type="paragraph" w:customStyle="1" w:styleId="TableBullet3">
    <w:name w:val="Table Bullet 3"/>
    <w:basedOn w:val="TableBullet1"/>
    <w:uiPriority w:val="20"/>
    <w:qFormat/>
    <w:rsid w:val="004717D3"/>
    <w:pPr>
      <w:numPr>
        <w:ilvl w:val="2"/>
        <w:numId w:val="2"/>
      </w:numPr>
      <w:tabs>
        <w:tab w:val="clear" w:pos="851"/>
        <w:tab w:val="num" w:pos="360"/>
      </w:tabs>
    </w:pPr>
  </w:style>
  <w:style w:type="numbering" w:customStyle="1" w:styleId="TableBulletLIST">
    <w:name w:val="Table Bullet LIST"/>
    <w:basedOn w:val="NoList"/>
    <w:uiPriority w:val="99"/>
    <w:rsid w:val="004717D3"/>
    <w:pPr>
      <w:numPr>
        <w:numId w:val="4"/>
      </w:numPr>
    </w:pPr>
  </w:style>
  <w:style w:type="paragraph" w:customStyle="1" w:styleId="TableNumbering1">
    <w:name w:val="Table Numbering 1"/>
    <w:basedOn w:val="TableBodyText"/>
    <w:uiPriority w:val="20"/>
    <w:qFormat/>
    <w:rsid w:val="004717D3"/>
    <w:pPr>
      <w:numPr>
        <w:numId w:val="3"/>
      </w:numPr>
      <w:tabs>
        <w:tab w:val="clear" w:pos="284"/>
      </w:tabs>
      <w:ind w:left="1080" w:hanging="720"/>
    </w:pPr>
  </w:style>
  <w:style w:type="paragraph" w:customStyle="1" w:styleId="TableNumbering2">
    <w:name w:val="Table Numbering 2"/>
    <w:basedOn w:val="TableBodyText"/>
    <w:uiPriority w:val="20"/>
    <w:qFormat/>
    <w:rsid w:val="004717D3"/>
    <w:pPr>
      <w:numPr>
        <w:ilvl w:val="1"/>
        <w:numId w:val="3"/>
      </w:numPr>
      <w:tabs>
        <w:tab w:val="clear" w:pos="567"/>
      </w:tabs>
      <w:ind w:left="1440" w:hanging="360"/>
    </w:pPr>
  </w:style>
  <w:style w:type="numbering" w:customStyle="1" w:styleId="TableNumberingLIST">
    <w:name w:val="Table Numbering LIST"/>
    <w:basedOn w:val="NoList"/>
    <w:uiPriority w:val="99"/>
    <w:rsid w:val="004717D3"/>
    <w:pPr>
      <w:numPr>
        <w:numId w:val="3"/>
      </w:numPr>
    </w:pPr>
  </w:style>
  <w:style w:type="table" w:customStyle="1" w:styleId="Datacom1">
    <w:name w:val="Datacom 1"/>
    <w:basedOn w:val="TableNormal"/>
    <w:uiPriority w:val="99"/>
    <w:rsid w:val="004717D3"/>
    <w:pPr>
      <w:spacing w:after="0" w:line="240" w:lineRule="auto"/>
    </w:pPr>
    <w:rPr>
      <w:lang w:val="en-NZ"/>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60" w:before="60" w:beforeAutospacing="0" w:afterLines="60" w:after="60" w:afterAutospacing="0" w:line="240" w:lineRule="auto"/>
        <w:contextualSpacing w:val="0"/>
      </w:pPr>
      <w:rPr>
        <w:rFonts w:asciiTheme="majorHAnsi" w:hAnsiTheme="majorHAnsi"/>
        <w:b/>
        <w:color w:val="002B7F"/>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99E4F3"/>
      </w:tcPr>
    </w:tblStylePr>
    <w:tblStylePr w:type="band1Horz">
      <w:pPr>
        <w:wordWrap/>
        <w:spacing w:beforeLines="60" w:before="60" w:beforeAutospacing="0" w:afterLines="60" w:after="60" w:afterAutospacing="0" w:line="240" w:lineRule="auto"/>
      </w:pPr>
      <w:tblPr/>
      <w:tcPr>
        <w:shd w:val="clear" w:color="auto" w:fill="E6F8FC"/>
      </w:tcPr>
    </w:tblStylePr>
    <w:tblStylePr w:type="band2Horz">
      <w:pPr>
        <w:wordWrap/>
        <w:spacing w:beforeLines="60" w:before="60" w:beforeAutospacing="0" w:afterLines="60" w:after="60" w:afterAutospacing="0" w:line="240" w:lineRule="auto"/>
      </w:pPr>
    </w:tblStylePr>
  </w:style>
  <w:style w:type="paragraph" w:styleId="BodyText">
    <w:name w:val="Body Text"/>
    <w:basedOn w:val="Normal"/>
    <w:link w:val="BodyTextChar"/>
    <w:uiPriority w:val="99"/>
    <w:semiHidden/>
    <w:unhideWhenUsed/>
    <w:rsid w:val="004717D3"/>
  </w:style>
  <w:style w:type="character" w:customStyle="1" w:styleId="BodyTextChar">
    <w:name w:val="Body Text Char"/>
    <w:basedOn w:val="DefaultParagraphFont"/>
    <w:link w:val="BodyText"/>
    <w:uiPriority w:val="99"/>
    <w:semiHidden/>
    <w:rsid w:val="004717D3"/>
    <w:rPr>
      <w:rFonts w:ascii="TradeGothic LT" w:hAnsi="TradeGothic LT"/>
    </w:rPr>
  </w:style>
  <w:style w:type="paragraph" w:customStyle="1" w:styleId="BulletParagraphs">
    <w:name w:val="Bullet Paragraphs"/>
    <w:basedOn w:val="BodyText"/>
    <w:uiPriority w:val="9"/>
    <w:qFormat/>
    <w:rsid w:val="00216016"/>
    <w:pPr>
      <w:numPr>
        <w:numId w:val="5"/>
      </w:numPr>
      <w:tabs>
        <w:tab w:val="clear" w:pos="851"/>
      </w:tabs>
      <w:ind w:left="709" w:hanging="567"/>
    </w:pPr>
    <w:rPr>
      <w:lang w:val="en-GB"/>
    </w:rPr>
  </w:style>
  <w:style w:type="numbering" w:customStyle="1" w:styleId="BulletparagraphLIST">
    <w:name w:val="Bullet paragraph LIST"/>
    <w:basedOn w:val="NoList"/>
    <w:uiPriority w:val="99"/>
    <w:rsid w:val="007B5DB0"/>
    <w:pPr>
      <w:numPr>
        <w:numId w:val="10"/>
      </w:numPr>
    </w:pPr>
  </w:style>
  <w:style w:type="numbering" w:customStyle="1" w:styleId="BulletsList">
    <w:name w:val="Bullets List"/>
    <w:basedOn w:val="NoList"/>
    <w:uiPriority w:val="99"/>
    <w:rsid w:val="001E5EFF"/>
    <w:pPr>
      <w:numPr>
        <w:numId w:val="7"/>
      </w:numPr>
    </w:pPr>
  </w:style>
  <w:style w:type="table" w:styleId="TableGridLight">
    <w:name w:val="Grid Table Light"/>
    <w:basedOn w:val="TableNormal"/>
    <w:uiPriority w:val="40"/>
    <w:rsid w:val="00784C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rsid w:val="00AD41DA"/>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Segoe UI Semilight" w:hAnsi="Segoe UI Semilight"/>
      <w:sz w:val="20"/>
      <w:szCs w:val="20"/>
    </w:rPr>
  </w:style>
  <w:style w:type="paragraph" w:customStyle="1" w:styleId="BasicParagraph">
    <w:name w:val="[Basic Paragraph]"/>
    <w:basedOn w:val="Normal"/>
    <w:uiPriority w:val="99"/>
    <w:rsid w:val="00BD072F"/>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Mention">
    <w:name w:val="Mention"/>
    <w:basedOn w:val="DefaultParagraphFont"/>
    <w:uiPriority w:val="99"/>
    <w:unhideWhenUsed/>
    <w:rsid w:val="001349CB"/>
    <w:rPr>
      <w:color w:val="2B579A"/>
      <w:shd w:val="clear" w:color="auto" w:fill="E1DFDD"/>
    </w:rPr>
  </w:style>
  <w:style w:type="character" w:styleId="UnresolvedMention">
    <w:name w:val="Unresolved Mention"/>
    <w:basedOn w:val="DefaultParagraphFont"/>
    <w:uiPriority w:val="99"/>
    <w:semiHidden/>
    <w:unhideWhenUsed/>
    <w:rsid w:val="009C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674">
      <w:bodyDiv w:val="1"/>
      <w:marLeft w:val="0"/>
      <w:marRight w:val="0"/>
      <w:marTop w:val="0"/>
      <w:marBottom w:val="0"/>
      <w:divBdr>
        <w:top w:val="none" w:sz="0" w:space="0" w:color="auto"/>
        <w:left w:val="none" w:sz="0" w:space="0" w:color="auto"/>
        <w:bottom w:val="none" w:sz="0" w:space="0" w:color="auto"/>
        <w:right w:val="none" w:sz="0" w:space="0" w:color="auto"/>
      </w:divBdr>
    </w:div>
    <w:div w:id="40595444">
      <w:bodyDiv w:val="1"/>
      <w:marLeft w:val="0"/>
      <w:marRight w:val="0"/>
      <w:marTop w:val="0"/>
      <w:marBottom w:val="0"/>
      <w:divBdr>
        <w:top w:val="none" w:sz="0" w:space="0" w:color="auto"/>
        <w:left w:val="none" w:sz="0" w:space="0" w:color="auto"/>
        <w:bottom w:val="none" w:sz="0" w:space="0" w:color="auto"/>
        <w:right w:val="none" w:sz="0" w:space="0" w:color="auto"/>
      </w:divBdr>
    </w:div>
    <w:div w:id="54622766">
      <w:bodyDiv w:val="1"/>
      <w:marLeft w:val="0"/>
      <w:marRight w:val="0"/>
      <w:marTop w:val="0"/>
      <w:marBottom w:val="0"/>
      <w:divBdr>
        <w:top w:val="none" w:sz="0" w:space="0" w:color="auto"/>
        <w:left w:val="none" w:sz="0" w:space="0" w:color="auto"/>
        <w:bottom w:val="none" w:sz="0" w:space="0" w:color="auto"/>
        <w:right w:val="none" w:sz="0" w:space="0" w:color="auto"/>
      </w:divBdr>
    </w:div>
    <w:div w:id="123930387">
      <w:bodyDiv w:val="1"/>
      <w:marLeft w:val="0"/>
      <w:marRight w:val="0"/>
      <w:marTop w:val="0"/>
      <w:marBottom w:val="0"/>
      <w:divBdr>
        <w:top w:val="none" w:sz="0" w:space="0" w:color="auto"/>
        <w:left w:val="none" w:sz="0" w:space="0" w:color="auto"/>
        <w:bottom w:val="none" w:sz="0" w:space="0" w:color="auto"/>
        <w:right w:val="none" w:sz="0" w:space="0" w:color="auto"/>
      </w:divBdr>
    </w:div>
    <w:div w:id="220949748">
      <w:bodyDiv w:val="1"/>
      <w:marLeft w:val="0"/>
      <w:marRight w:val="0"/>
      <w:marTop w:val="0"/>
      <w:marBottom w:val="0"/>
      <w:divBdr>
        <w:top w:val="none" w:sz="0" w:space="0" w:color="auto"/>
        <w:left w:val="none" w:sz="0" w:space="0" w:color="auto"/>
        <w:bottom w:val="none" w:sz="0" w:space="0" w:color="auto"/>
        <w:right w:val="none" w:sz="0" w:space="0" w:color="auto"/>
      </w:divBdr>
    </w:div>
    <w:div w:id="334724736">
      <w:bodyDiv w:val="1"/>
      <w:marLeft w:val="0"/>
      <w:marRight w:val="0"/>
      <w:marTop w:val="0"/>
      <w:marBottom w:val="0"/>
      <w:divBdr>
        <w:top w:val="none" w:sz="0" w:space="0" w:color="auto"/>
        <w:left w:val="none" w:sz="0" w:space="0" w:color="auto"/>
        <w:bottom w:val="none" w:sz="0" w:space="0" w:color="auto"/>
        <w:right w:val="none" w:sz="0" w:space="0" w:color="auto"/>
      </w:divBdr>
    </w:div>
    <w:div w:id="432281650">
      <w:bodyDiv w:val="1"/>
      <w:marLeft w:val="0"/>
      <w:marRight w:val="0"/>
      <w:marTop w:val="0"/>
      <w:marBottom w:val="0"/>
      <w:divBdr>
        <w:top w:val="none" w:sz="0" w:space="0" w:color="auto"/>
        <w:left w:val="none" w:sz="0" w:space="0" w:color="auto"/>
        <w:bottom w:val="none" w:sz="0" w:space="0" w:color="auto"/>
        <w:right w:val="none" w:sz="0" w:space="0" w:color="auto"/>
      </w:divBdr>
    </w:div>
    <w:div w:id="571476184">
      <w:bodyDiv w:val="1"/>
      <w:marLeft w:val="0"/>
      <w:marRight w:val="0"/>
      <w:marTop w:val="0"/>
      <w:marBottom w:val="0"/>
      <w:divBdr>
        <w:top w:val="none" w:sz="0" w:space="0" w:color="auto"/>
        <w:left w:val="none" w:sz="0" w:space="0" w:color="auto"/>
        <w:bottom w:val="none" w:sz="0" w:space="0" w:color="auto"/>
        <w:right w:val="none" w:sz="0" w:space="0" w:color="auto"/>
      </w:divBdr>
    </w:div>
    <w:div w:id="607127230">
      <w:bodyDiv w:val="1"/>
      <w:marLeft w:val="0"/>
      <w:marRight w:val="0"/>
      <w:marTop w:val="0"/>
      <w:marBottom w:val="0"/>
      <w:divBdr>
        <w:top w:val="none" w:sz="0" w:space="0" w:color="auto"/>
        <w:left w:val="none" w:sz="0" w:space="0" w:color="auto"/>
        <w:bottom w:val="none" w:sz="0" w:space="0" w:color="auto"/>
        <w:right w:val="none" w:sz="0" w:space="0" w:color="auto"/>
      </w:divBdr>
    </w:div>
    <w:div w:id="792165912">
      <w:bodyDiv w:val="1"/>
      <w:marLeft w:val="0"/>
      <w:marRight w:val="0"/>
      <w:marTop w:val="0"/>
      <w:marBottom w:val="0"/>
      <w:divBdr>
        <w:top w:val="none" w:sz="0" w:space="0" w:color="auto"/>
        <w:left w:val="none" w:sz="0" w:space="0" w:color="auto"/>
        <w:bottom w:val="none" w:sz="0" w:space="0" w:color="auto"/>
        <w:right w:val="none" w:sz="0" w:space="0" w:color="auto"/>
      </w:divBdr>
    </w:div>
    <w:div w:id="810290153">
      <w:bodyDiv w:val="1"/>
      <w:marLeft w:val="0"/>
      <w:marRight w:val="0"/>
      <w:marTop w:val="0"/>
      <w:marBottom w:val="0"/>
      <w:divBdr>
        <w:top w:val="none" w:sz="0" w:space="0" w:color="auto"/>
        <w:left w:val="none" w:sz="0" w:space="0" w:color="auto"/>
        <w:bottom w:val="none" w:sz="0" w:space="0" w:color="auto"/>
        <w:right w:val="none" w:sz="0" w:space="0" w:color="auto"/>
      </w:divBdr>
    </w:div>
    <w:div w:id="815949348">
      <w:bodyDiv w:val="1"/>
      <w:marLeft w:val="0"/>
      <w:marRight w:val="0"/>
      <w:marTop w:val="0"/>
      <w:marBottom w:val="0"/>
      <w:divBdr>
        <w:top w:val="none" w:sz="0" w:space="0" w:color="auto"/>
        <w:left w:val="none" w:sz="0" w:space="0" w:color="auto"/>
        <w:bottom w:val="none" w:sz="0" w:space="0" w:color="auto"/>
        <w:right w:val="none" w:sz="0" w:space="0" w:color="auto"/>
      </w:divBdr>
    </w:div>
    <w:div w:id="876434763">
      <w:bodyDiv w:val="1"/>
      <w:marLeft w:val="0"/>
      <w:marRight w:val="0"/>
      <w:marTop w:val="0"/>
      <w:marBottom w:val="0"/>
      <w:divBdr>
        <w:top w:val="none" w:sz="0" w:space="0" w:color="auto"/>
        <w:left w:val="none" w:sz="0" w:space="0" w:color="auto"/>
        <w:bottom w:val="none" w:sz="0" w:space="0" w:color="auto"/>
        <w:right w:val="none" w:sz="0" w:space="0" w:color="auto"/>
      </w:divBdr>
    </w:div>
    <w:div w:id="1103039890">
      <w:bodyDiv w:val="1"/>
      <w:marLeft w:val="0"/>
      <w:marRight w:val="0"/>
      <w:marTop w:val="0"/>
      <w:marBottom w:val="0"/>
      <w:divBdr>
        <w:top w:val="none" w:sz="0" w:space="0" w:color="auto"/>
        <w:left w:val="none" w:sz="0" w:space="0" w:color="auto"/>
        <w:bottom w:val="none" w:sz="0" w:space="0" w:color="auto"/>
        <w:right w:val="none" w:sz="0" w:space="0" w:color="auto"/>
      </w:divBdr>
    </w:div>
    <w:div w:id="1124732062">
      <w:bodyDiv w:val="1"/>
      <w:marLeft w:val="0"/>
      <w:marRight w:val="0"/>
      <w:marTop w:val="0"/>
      <w:marBottom w:val="0"/>
      <w:divBdr>
        <w:top w:val="none" w:sz="0" w:space="0" w:color="auto"/>
        <w:left w:val="none" w:sz="0" w:space="0" w:color="auto"/>
        <w:bottom w:val="none" w:sz="0" w:space="0" w:color="auto"/>
        <w:right w:val="none" w:sz="0" w:space="0" w:color="auto"/>
      </w:divBdr>
    </w:div>
    <w:div w:id="1663925896">
      <w:bodyDiv w:val="1"/>
      <w:marLeft w:val="0"/>
      <w:marRight w:val="0"/>
      <w:marTop w:val="0"/>
      <w:marBottom w:val="0"/>
      <w:divBdr>
        <w:top w:val="none" w:sz="0" w:space="0" w:color="auto"/>
        <w:left w:val="none" w:sz="0" w:space="0" w:color="auto"/>
        <w:bottom w:val="none" w:sz="0" w:space="0" w:color="auto"/>
        <w:right w:val="none" w:sz="0" w:space="0" w:color="auto"/>
      </w:divBdr>
    </w:div>
    <w:div w:id="1871264445">
      <w:bodyDiv w:val="1"/>
      <w:marLeft w:val="0"/>
      <w:marRight w:val="0"/>
      <w:marTop w:val="0"/>
      <w:marBottom w:val="0"/>
      <w:divBdr>
        <w:top w:val="none" w:sz="0" w:space="0" w:color="auto"/>
        <w:left w:val="none" w:sz="0" w:space="0" w:color="auto"/>
        <w:bottom w:val="none" w:sz="0" w:space="0" w:color="auto"/>
        <w:right w:val="none" w:sz="0" w:space="0" w:color="auto"/>
      </w:divBdr>
    </w:div>
    <w:div w:id="2031565871">
      <w:bodyDiv w:val="1"/>
      <w:marLeft w:val="0"/>
      <w:marRight w:val="0"/>
      <w:marTop w:val="0"/>
      <w:marBottom w:val="0"/>
      <w:divBdr>
        <w:top w:val="none" w:sz="0" w:space="0" w:color="auto"/>
        <w:left w:val="none" w:sz="0" w:space="0" w:color="auto"/>
        <w:bottom w:val="none" w:sz="0" w:space="0" w:color="auto"/>
        <w:right w:val="none" w:sz="0" w:space="0" w:color="auto"/>
      </w:divBdr>
    </w:div>
    <w:div w:id="205431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wards@rimpa.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3C43B8-905F-4855-BD0C-6FFBB44AD73A}"/>
      </w:docPartPr>
      <w:docPartBody>
        <w:p w:rsidR="00B061D7" w:rsidRDefault="00D051C0">
          <w:r w:rsidRPr="00B31DA7">
            <w:rPr>
              <w:rStyle w:val="PlaceholderText"/>
            </w:rPr>
            <w:t>Click or tap here to enter text.</w:t>
          </w:r>
        </w:p>
      </w:docPartBody>
    </w:docPart>
    <w:docPart>
      <w:docPartPr>
        <w:name w:val="BA15F6C9C95C4B48B8472A40514200FD"/>
        <w:category>
          <w:name w:val="General"/>
          <w:gallery w:val="placeholder"/>
        </w:category>
        <w:types>
          <w:type w:val="bbPlcHdr"/>
        </w:types>
        <w:behaviors>
          <w:behavior w:val="content"/>
        </w:behaviors>
        <w:guid w:val="{BC0EB240-45CA-4C77-A591-39BF549B3129}"/>
      </w:docPartPr>
      <w:docPartBody>
        <w:p w:rsidR="00DA16AD" w:rsidRDefault="00DA16AD" w:rsidP="00DA16AD">
          <w:pPr>
            <w:pStyle w:val="BA15F6C9C95C4B48B8472A40514200FD"/>
          </w:pPr>
          <w:r w:rsidRPr="00B31DA7">
            <w:rPr>
              <w:rStyle w:val="PlaceholderText"/>
            </w:rPr>
            <w:t>Click or tap here to enter text.</w:t>
          </w:r>
        </w:p>
      </w:docPartBody>
    </w:docPart>
    <w:docPart>
      <w:docPartPr>
        <w:name w:val="00EEAA8FC7AE467C90E17B69A09CBCEC"/>
        <w:category>
          <w:name w:val="General"/>
          <w:gallery w:val="placeholder"/>
        </w:category>
        <w:types>
          <w:type w:val="bbPlcHdr"/>
        </w:types>
        <w:behaviors>
          <w:behavior w:val="content"/>
        </w:behaviors>
        <w:guid w:val="{9B0D2969-1583-4759-8119-3C00B133B0E8}"/>
      </w:docPartPr>
      <w:docPartBody>
        <w:p w:rsidR="00DA16AD" w:rsidRDefault="00DA16AD" w:rsidP="00DA16AD">
          <w:pPr>
            <w:pStyle w:val="00EEAA8FC7AE467C90E17B69A09CBCEC"/>
          </w:pPr>
          <w:r w:rsidRPr="00B31D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ro New Light">
    <w:panose1 w:val="02000400000000000000"/>
    <w:charset w:val="00"/>
    <w:family w:val="modern"/>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C0"/>
    <w:rsid w:val="00050A6E"/>
    <w:rsid w:val="000721B4"/>
    <w:rsid w:val="00132E97"/>
    <w:rsid w:val="001F1117"/>
    <w:rsid w:val="00222E3D"/>
    <w:rsid w:val="003A5D9D"/>
    <w:rsid w:val="00476B05"/>
    <w:rsid w:val="00517A76"/>
    <w:rsid w:val="00656307"/>
    <w:rsid w:val="00730248"/>
    <w:rsid w:val="007464F0"/>
    <w:rsid w:val="00763BB3"/>
    <w:rsid w:val="007F59D5"/>
    <w:rsid w:val="009C00F8"/>
    <w:rsid w:val="00B061D7"/>
    <w:rsid w:val="00D051C0"/>
    <w:rsid w:val="00D05ABB"/>
    <w:rsid w:val="00DA16AD"/>
    <w:rsid w:val="00E3328C"/>
    <w:rsid w:val="00E72CB7"/>
    <w:rsid w:val="00F34CE9"/>
    <w:rsid w:val="00F4476A"/>
    <w:rsid w:val="00F5220F"/>
    <w:rsid w:val="00F74F3E"/>
    <w:rsid w:val="00FD44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6AD"/>
    <w:rPr>
      <w:color w:val="808080"/>
    </w:rPr>
  </w:style>
  <w:style w:type="paragraph" w:customStyle="1" w:styleId="BA15F6C9C95C4B48B8472A40514200FD">
    <w:name w:val="BA15F6C9C95C4B48B8472A40514200FD"/>
    <w:rsid w:val="00DA16AD"/>
    <w:rPr>
      <w:kern w:val="2"/>
      <w14:ligatures w14:val="standardContextual"/>
    </w:rPr>
  </w:style>
  <w:style w:type="paragraph" w:customStyle="1" w:styleId="00EEAA8FC7AE467C90E17B69A09CBCEC">
    <w:name w:val="00EEAA8FC7AE467C90E17B69A09CBCEC"/>
    <w:rsid w:val="00DA16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6968C-524F-4D3E-BF8F-B09A6A22CDCF}">
  <we:reference id="wa200003915" version="2.0.0.0" store="en-US" storeType="OMEX"/>
  <we:alternateReferences>
    <we:reference id="WA200003915"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A34E935E5B747BC4A339007458675" ma:contentTypeVersion="15" ma:contentTypeDescription="Create a new document." ma:contentTypeScope="" ma:versionID="eaf8bdb1f7e0273e542473b362ab26c8">
  <xsd:schema xmlns:xsd="http://www.w3.org/2001/XMLSchema" xmlns:xs="http://www.w3.org/2001/XMLSchema" xmlns:p="http://schemas.microsoft.com/office/2006/metadata/properties" xmlns:ns2="d6043696-41a8-46cd-8bee-28fdc83f432f" xmlns:ns3="e6033dd4-6d31-4c81-8bff-7c4854668053" targetNamespace="http://schemas.microsoft.com/office/2006/metadata/properties" ma:root="true" ma:fieldsID="2dbf2d3ae32f833f1f389f7a42d4da39" ns2:_="" ns3:_="">
    <xsd:import namespace="d6043696-41a8-46cd-8bee-28fdc83f432f"/>
    <xsd:import namespace="e6033dd4-6d31-4c81-8bff-7c485466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3696-41a8-46cd-8bee-28fdc83f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ee6ee1-c738-48d0-aa67-0f5aea861d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33dd4-6d31-4c81-8bff-7c4854668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4493a3-953b-401b-9e78-cccd1eb78032}" ma:internalName="TaxCatchAll" ma:showField="CatchAllData" ma:web="e6033dd4-6d31-4c81-8bff-7c485466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033dd4-6d31-4c81-8bff-7c4854668053" xsi:nil="true"/>
    <lcf76f155ced4ddcb4097134ff3c332f xmlns="d6043696-41a8-46cd-8bee-28fdc83f432f">
      <Terms xmlns="http://schemas.microsoft.com/office/infopath/2007/PartnerControls"/>
    </lcf76f155ced4ddcb4097134ff3c332f>
    <Notes xmlns="d6043696-41a8-46cd-8bee-28fdc83f43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C285D-1ECC-40E0-90AB-5552CFCFC837}">
  <ds:schemaRefs>
    <ds:schemaRef ds:uri="http://schemas.microsoft.com/sharepoint/v3/contenttype/forms"/>
  </ds:schemaRefs>
</ds:datastoreItem>
</file>

<file path=customXml/itemProps2.xml><?xml version="1.0" encoding="utf-8"?>
<ds:datastoreItem xmlns:ds="http://schemas.openxmlformats.org/officeDocument/2006/customXml" ds:itemID="{AEF6490A-B2B9-42FD-8A60-ABF0FB90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3696-41a8-46cd-8bee-28fdc83f432f"/>
    <ds:schemaRef ds:uri="e6033dd4-6d31-4c81-8bff-7c485466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2F5FE-C1D0-4835-A2BC-DF9FC92BFCAC}">
  <ds:schemaRefs>
    <ds:schemaRef ds:uri="http://schemas.microsoft.com/office/2006/metadata/properties"/>
    <ds:schemaRef ds:uri="http://schemas.microsoft.com/office/infopath/2007/PartnerControls"/>
    <ds:schemaRef ds:uri="e6033dd4-6d31-4c81-8bff-7c4854668053"/>
    <ds:schemaRef ds:uri="d6043696-41a8-46cd-8bee-28fdc83f432f"/>
  </ds:schemaRefs>
</ds:datastoreItem>
</file>

<file path=customXml/itemProps4.xml><?xml version="1.0" encoding="utf-8"?>
<ds:datastoreItem xmlns:ds="http://schemas.openxmlformats.org/officeDocument/2006/customXml" ds:itemID="{28DE8179-4C5F-45EA-99B3-182A3C25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Bullying, Harassment and Discrimination Policy</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Harassment and Discrimination Policy</dc:title>
  <dc:subject>[Document subtitle]</dc:subject>
  <dc:creator>Janine.Morris@datacom.com.au</dc:creator>
  <cp:keywords/>
  <dc:description/>
  <cp:lastModifiedBy>Nancy Taia</cp:lastModifiedBy>
  <cp:revision>9</cp:revision>
  <cp:lastPrinted>2025-02-13T03:57:00Z</cp:lastPrinted>
  <dcterms:created xsi:type="dcterms:W3CDTF">2025-02-25T05:44:00Z</dcterms:created>
  <dcterms:modified xsi:type="dcterms:W3CDTF">2025-02-25T23:12:00Z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0x010100707A34E935E5B747BC4A339007458675</vt:lpwstr>
  </property>
  <property fmtid="{D5CDD505-2E9C-101B-9397-08002B2CF9AE}" pid="3" name="GrammarlyDocumentId">
    <vt:lpwstr>a60eebec59acb8d8927755b7540be3e68b829b553f66d6f4a054e150eeee520c</vt:lpwstr>
  </property>
  <property fmtid="{D5CDD505-2E9C-101B-9397-08002B2CF9AE}" pid="4" name="MediaServiceImageTags">
    <vt:lpwstr/>
  </property>
</Properties>
</file>