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40CF" w14:textId="77777777" w:rsidR="008C5D48" w:rsidRPr="002F5AB7" w:rsidRDefault="008C5D48" w:rsidP="008C5D48">
      <w:pPr>
        <w:spacing w:after="160" w:line="259" w:lineRule="auto"/>
        <w:rPr>
          <w:rFonts w:ascii="Hero New Light" w:hAnsi="Hero New Light"/>
        </w:rPr>
      </w:pPr>
      <w:r w:rsidRPr="002F5AB7">
        <w:rPr>
          <w:rFonts w:ascii="Hero New Light" w:hAnsi="Hero New Light"/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allowOverlap="1" wp14:anchorId="6CD9202A" wp14:editId="60B3DA13">
                <wp:simplePos x="0" y="0"/>
                <wp:positionH relativeFrom="margin">
                  <wp:posOffset>228600</wp:posOffset>
                </wp:positionH>
                <wp:positionV relativeFrom="paragraph">
                  <wp:posOffset>3745230</wp:posOffset>
                </wp:positionV>
                <wp:extent cx="6924675" cy="3200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4675" cy="3200400"/>
                          <a:chOff x="0" y="0"/>
                          <a:chExt cx="6924675" cy="3200400"/>
                        </a:xfrm>
                      </wpg:grpSpPr>
                      <wps:wsp>
                        <wps:cNvPr id="1454884294" name="Rectangle 1454884294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692467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 w14:paraId="4EAB6288" w14:textId="751AED3F" w:rsidR="006A4F62" w:rsidRDefault="006A4F62" w:rsidP="00B5534C">
                              <w:pPr>
                                <w:spacing w:line="276" w:lineRule="auto"/>
                                <w:rPr>
                                  <w:rFonts w:ascii="Hero New Light" w:hAnsi="Hero New Light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  <w:lang w:val="en-US"/>
                                </w:rPr>
                              </w:pPr>
                              <w:r>
                                <w:rPr>
                                  <w:rFonts w:ascii="Hero New Light" w:hAnsi="Hero New Light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  <w:lang w:val="en-US"/>
                                </w:rPr>
                                <w:t xml:space="preserve">RIMPA Research Advisory </w:t>
                              </w:r>
                              <w:r w:rsidR="008E0AE9">
                                <w:rPr>
                                  <w:rFonts w:ascii="Hero New Light" w:hAnsi="Hero New Light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  <w:lang w:val="en-US"/>
                                </w:rPr>
                                <w:t>Committee</w:t>
                              </w:r>
                              <w:r>
                                <w:rPr>
                                  <w:rFonts w:ascii="Hero New Light" w:hAnsi="Hero New Light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  <w:lang w:val="en-US"/>
                                </w:rPr>
                                <w:t xml:space="preserve"> (RIMPA RA</w:t>
                              </w:r>
                              <w:r w:rsidR="008E0AE9">
                                <w:rPr>
                                  <w:rFonts w:ascii="Hero New Light" w:hAnsi="Hero New Light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Hero New Light" w:hAnsi="Hero New Light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  <w:lang w:val="en-US"/>
                                </w:rPr>
                                <w:t>)</w:t>
                              </w:r>
                            </w:p>
                            <w:p w14:paraId="1FEFEA01" w14:textId="77777777" w:rsidR="006A4F62" w:rsidRDefault="006A4F62" w:rsidP="00B5534C">
                              <w:pPr>
                                <w:spacing w:line="276" w:lineRule="auto"/>
                                <w:rPr>
                                  <w:rFonts w:ascii="Hero New Light" w:hAnsi="Hero New Light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  <w:lang w:val="en-US"/>
                                </w:rPr>
                              </w:pPr>
                              <w:r>
                                <w:rPr>
                                  <w:rFonts w:ascii="Hero New Light" w:hAnsi="Hero New Light"/>
                                  <w:b/>
                                  <w:bCs/>
                                  <w:color w:val="FFFFFF" w:themeColor="background1"/>
                                  <w:sz w:val="76"/>
                                  <w:szCs w:val="76"/>
                                  <w:lang w:val="en-US"/>
                                </w:rPr>
                                <w:t>Terms of Reference</w:t>
                              </w:r>
                              <w:r>
                                <w:rPr>
                                  <w:rFonts w:ascii="Hero New Light" w:hAnsi="Hero New Light"/>
                                  <w:b/>
                                  <w:bCs/>
                                  <w:color w:val="FFFFFF"/>
                                  <w:sz w:val="76"/>
                                  <w:szCs w:val="76"/>
                                  <w:lang w:val="en-US"/>
                                </w:rPr>
                                <w:t xml:space="preserve"> (ToR)</w:t>
                              </w:r>
                            </w:p>
                            <w:p w14:paraId="51F0DFBC" w14:textId="77777777" w:rsidR="006A4F62" w:rsidRDefault="006A4F62" w:rsidP="00B5534C">
                              <w:pPr>
                                <w:spacing w:line="276" w:lineRule="auto"/>
                                <w:rPr>
                                  <w:rFonts w:ascii="Hero New Light" w:hAnsi="Hero New Light"/>
                                  <w:color w:val="00B0F0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rFonts w:ascii="Hero New Light" w:hAnsi="Hero New Light"/>
                                  <w:color w:val="00B0F0"/>
                                  <w:sz w:val="44"/>
                                  <w:szCs w:val="44"/>
                                  <w:lang w:val="en-US"/>
                                </w:rPr>
                                <w:t> </w:t>
                              </w:r>
                            </w:p>
                            <w:p w14:paraId="20C4120E" w14:textId="77777777" w:rsidR="006A4F62" w:rsidRDefault="006A4F62" w:rsidP="00B5534C">
                              <w:pPr>
                                <w:spacing w:line="276" w:lineRule="auto"/>
                                <w:rPr>
                                  <w:rFonts w:ascii="Hero New Light" w:hAnsi="Hero New Light"/>
                                  <w:color w:val="00B0F0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rFonts w:ascii="Hero New Light" w:hAnsi="Hero New Light"/>
                                  <w:color w:val="00B0F0"/>
                                  <w:sz w:val="44"/>
                                  <w:szCs w:val="44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1936441967" name="Rectangle 1936441967"/>
                        <wps:cNvSpPr/>
                        <wps:spPr>
                          <a:xfrm>
                            <a:off x="3026046" y="5032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>
                        <wps:cNvPr id="983501192" name="Rectangle 983501192"/>
                        <wps:cNvSpPr/>
                        <wps:spPr>
                          <a:xfrm>
                            <a:off x="2063464" y="252599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9202A" id="Text Box 2" o:spid="_x0000_s1026" style="position:absolute;margin-left:18pt;margin-top:294.9pt;width:545.25pt;height:252pt;z-index:251660288;mso-wrap-distance-top:3.6pt;mso-wrap-distance-bottom:3.6pt;mso-position-horizontal-relative:margin;mso-width-relative:margin;mso-height-relative:margin" coordsize="69246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">
                <v:rect id="Rectangle 1454884294" o:spid="_x0000_s1027" style="position:absolute;width:69246;height:3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" filled="f" stroked="f">
                  <v:textbox>
                    <w:txbxContent>
                      <w:p w14:paraId="4EAB6288" w14:textId="751AED3F" w:rsidR="006A4F62" w:rsidRDefault="006A4F62" w:rsidP="00B5534C">
                        <w:pPr>
                          <w:spacing w:line="276" w:lineRule="auto"/>
                          <w:rPr>
                            <w:rFonts w:ascii="Hero New Light" w:hAnsi="Hero New Light"/>
                            <w:b/>
                            <w:bCs/>
                            <w:color w:val="FFFFFF" w:themeColor="background1"/>
                            <w:sz w:val="76"/>
                            <w:szCs w:val="76"/>
                            <w:lang w:val="en-US"/>
                          </w:rPr>
                        </w:pPr>
                        <w:r>
                          <w:rPr>
                            <w:rFonts w:ascii="Hero New Light" w:hAnsi="Hero New Light"/>
                            <w:b/>
                            <w:bCs/>
                            <w:color w:val="FFFFFF" w:themeColor="background1"/>
                            <w:sz w:val="76"/>
                            <w:szCs w:val="76"/>
                            <w:lang w:val="en-US"/>
                          </w:rPr>
                          <w:t xml:space="preserve">RIMPA Research Advisory </w:t>
                        </w:r>
                        <w:r w:rsidR="008E0AE9">
                          <w:rPr>
                            <w:rFonts w:ascii="Hero New Light" w:hAnsi="Hero New Light"/>
                            <w:b/>
                            <w:bCs/>
                            <w:color w:val="FFFFFF" w:themeColor="background1"/>
                            <w:sz w:val="76"/>
                            <w:szCs w:val="76"/>
                            <w:lang w:val="en-US"/>
                          </w:rPr>
                          <w:t>Committee</w:t>
                        </w:r>
                        <w:r>
                          <w:rPr>
                            <w:rFonts w:ascii="Hero New Light" w:hAnsi="Hero New Light"/>
                            <w:b/>
                            <w:bCs/>
                            <w:color w:val="FFFFFF" w:themeColor="background1"/>
                            <w:sz w:val="76"/>
                            <w:szCs w:val="76"/>
                            <w:lang w:val="en-US"/>
                          </w:rPr>
                          <w:t xml:space="preserve"> (RIMPA RA</w:t>
                        </w:r>
                        <w:r w:rsidR="008E0AE9">
                          <w:rPr>
                            <w:rFonts w:ascii="Hero New Light" w:hAnsi="Hero New Light"/>
                            <w:b/>
                            <w:bCs/>
                            <w:color w:val="FFFFFF" w:themeColor="background1"/>
                            <w:sz w:val="76"/>
                            <w:szCs w:val="76"/>
                            <w:lang w:val="en-US"/>
                          </w:rPr>
                          <w:t>C</w:t>
                        </w:r>
                        <w:r>
                          <w:rPr>
                            <w:rFonts w:ascii="Hero New Light" w:hAnsi="Hero New Light"/>
                            <w:b/>
                            <w:bCs/>
                            <w:color w:val="FFFFFF" w:themeColor="background1"/>
                            <w:sz w:val="76"/>
                            <w:szCs w:val="76"/>
                            <w:lang w:val="en-US"/>
                          </w:rPr>
                          <w:t>)</w:t>
                        </w:r>
                      </w:p>
                      <w:p w14:paraId="1FEFEA01" w14:textId="77777777" w:rsidR="006A4F62" w:rsidRDefault="006A4F62" w:rsidP="00B5534C">
                        <w:pPr>
                          <w:spacing w:line="276" w:lineRule="auto"/>
                          <w:rPr>
                            <w:rFonts w:ascii="Hero New Light" w:hAnsi="Hero New Light"/>
                            <w:b/>
                            <w:bCs/>
                            <w:color w:val="FFFFFF" w:themeColor="background1"/>
                            <w:sz w:val="76"/>
                            <w:szCs w:val="76"/>
                            <w:lang w:val="en-US"/>
                          </w:rPr>
                        </w:pPr>
                        <w:r>
                          <w:rPr>
                            <w:rFonts w:ascii="Hero New Light" w:hAnsi="Hero New Light"/>
                            <w:b/>
                            <w:bCs/>
                            <w:color w:val="FFFFFF" w:themeColor="background1"/>
                            <w:sz w:val="76"/>
                            <w:szCs w:val="76"/>
                            <w:lang w:val="en-US"/>
                          </w:rPr>
                          <w:t>Terms of Reference</w:t>
                        </w:r>
                        <w:r>
                          <w:rPr>
                            <w:rFonts w:ascii="Hero New Light" w:hAnsi="Hero New Light"/>
                            <w:b/>
                            <w:bCs/>
                            <w:color w:val="FFFFFF"/>
                            <w:sz w:val="76"/>
                            <w:szCs w:val="76"/>
                            <w:lang w:val="en-US"/>
                          </w:rPr>
                          <w:t xml:space="preserve"> (ToR)</w:t>
                        </w:r>
                      </w:p>
                      <w:p w14:paraId="51F0DFBC" w14:textId="77777777" w:rsidR="006A4F62" w:rsidRDefault="006A4F62" w:rsidP="00B5534C">
                        <w:pPr>
                          <w:spacing w:line="276" w:lineRule="auto"/>
                          <w:rPr>
                            <w:rFonts w:ascii="Hero New Light" w:hAnsi="Hero New Light"/>
                            <w:color w:val="00B0F0"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rFonts w:ascii="Hero New Light" w:hAnsi="Hero New Light"/>
                            <w:color w:val="00B0F0"/>
                            <w:sz w:val="44"/>
                            <w:szCs w:val="44"/>
                            <w:lang w:val="en-US"/>
                          </w:rPr>
                          <w:t> </w:t>
                        </w:r>
                      </w:p>
                      <w:p w14:paraId="20C4120E" w14:textId="77777777" w:rsidR="006A4F62" w:rsidRDefault="006A4F62" w:rsidP="00B5534C">
                        <w:pPr>
                          <w:spacing w:line="276" w:lineRule="auto"/>
                          <w:rPr>
                            <w:rFonts w:ascii="Hero New Light" w:hAnsi="Hero New Light"/>
                            <w:color w:val="00B0F0"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rFonts w:ascii="Hero New Light" w:hAnsi="Hero New Light"/>
                            <w:color w:val="00B0F0"/>
                            <w:sz w:val="44"/>
                            <w:szCs w:val="44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1936441967" o:spid="_x0000_s1028" style="position:absolute;left:30260;top:5032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" fillcolor="white [3201]"/>
                <v:rect id="Rectangle 983501192" o:spid="_x0000_s1029" style="position:absolute;left:20634;top:2525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" fillcolor="white [3201]"/>
                <w10:wrap type="square" anchorx="margin"/>
              </v:group>
            </w:pict>
          </mc:Fallback>
        </mc:AlternateContent>
      </w:r>
      <w:r w:rsidRPr="002F5AB7">
        <w:rPr>
          <w:rFonts w:ascii="Hero New Light" w:hAnsi="Hero New Light"/>
          <w:noProof/>
        </w:rPr>
        <w:drawing>
          <wp:anchor distT="0" distB="0" distL="114300" distR="114300" simplePos="0" relativeHeight="251659264" behindDoc="1" locked="0" layoutInCell="1" allowOverlap="1" wp14:anchorId="6EC1FD9D" wp14:editId="232B73C3">
            <wp:simplePos x="0" y="0"/>
            <wp:positionH relativeFrom="page">
              <wp:posOffset>0</wp:posOffset>
            </wp:positionH>
            <wp:positionV relativeFrom="paragraph">
              <wp:posOffset>-627380</wp:posOffset>
            </wp:positionV>
            <wp:extent cx="7562545" cy="10696988"/>
            <wp:effectExtent l="0" t="0" r="635" b="0"/>
            <wp:wrapNone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45" cy="10696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AB7">
        <w:rPr>
          <w:rFonts w:ascii="Hero New Light" w:hAnsi="Hero New Light"/>
        </w:rPr>
        <w:br w:type="page"/>
      </w:r>
    </w:p>
    <w:p w14:paraId="5DC92063" w14:textId="77777777" w:rsidR="00345CED" w:rsidRPr="002F5AB7" w:rsidRDefault="00345CED" w:rsidP="00560815">
      <w:pPr>
        <w:pStyle w:val="TOC1"/>
        <w:rPr>
          <w:rFonts w:ascii="Hero New Light" w:hAnsi="Hero New Light"/>
          <w:color w:val="253C96"/>
        </w:rPr>
        <w:sectPr w:rsidR="00345CED" w:rsidRPr="002F5AB7" w:rsidSect="00AE062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0" w:right="0" w:bottom="0" w:left="0" w:header="709" w:footer="709" w:gutter="0"/>
          <w:pgNumType w:fmt="lowerRoman" w:start="1"/>
          <w:cols w:space="708"/>
          <w:titlePg/>
          <w:docGrid w:linePitch="360"/>
        </w:sectPr>
      </w:pPr>
    </w:p>
    <w:p w14:paraId="07EC51FB" w14:textId="77777777" w:rsidR="006B096B" w:rsidRPr="002F5AB7" w:rsidRDefault="003B1BEC" w:rsidP="00FD4D58">
      <w:pPr>
        <w:spacing w:before="180"/>
        <w:rPr>
          <w:rFonts w:ascii="Hero New Light" w:hAnsi="Hero New Light" w:cs="Arial"/>
          <w:b/>
          <w:bCs/>
          <w:color w:val="253C96"/>
          <w:sz w:val="32"/>
        </w:rPr>
      </w:pPr>
      <w:bookmarkStart w:id="0" w:name="_Toc10104517"/>
      <w:r w:rsidRPr="002F5AB7">
        <w:rPr>
          <w:rFonts w:ascii="Hero New Light" w:hAnsi="Hero New Light" w:cs="Arial"/>
          <w:b/>
          <w:bCs/>
          <w:color w:val="253C96"/>
          <w:sz w:val="32"/>
        </w:rPr>
        <w:lastRenderedPageBreak/>
        <w:t>TABLE OF CONTENTS</w:t>
      </w:r>
    </w:p>
    <w:sdt>
      <w:sdtPr>
        <w:rPr>
          <w:b w:val="0"/>
          <w:bCs w:val="0"/>
          <w:caps w:val="0"/>
        </w:rPr>
        <w:id w:val="1803930426"/>
        <w:docPartObj>
          <w:docPartGallery w:val="Table of Contents"/>
          <w:docPartUnique/>
        </w:docPartObj>
      </w:sdtPr>
      <w:sdtEndPr/>
      <w:sdtContent>
        <w:p w14:paraId="589D8651" w14:textId="64AA70FC" w:rsidR="00D52C86" w:rsidRDefault="20F49DE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 w:rsidR="00B13364">
            <w:instrText>TOC \o "1-3" \z \u \h</w:instrText>
          </w:r>
          <w:r>
            <w:fldChar w:fldCharType="separate"/>
          </w:r>
          <w:hyperlink w:anchor="_Toc202165161" w:history="1">
            <w:r w:rsidR="00D52C86" w:rsidRPr="00CF4230">
              <w:rPr>
                <w:rStyle w:val="Hyperlink"/>
                <w:rFonts w:ascii="Hero New Light" w:hAnsi="Hero New Light"/>
                <w:noProof/>
              </w:rPr>
              <w:t>DOCUMENT CONTROL</w:t>
            </w:r>
            <w:r w:rsidR="00D52C86">
              <w:rPr>
                <w:noProof/>
                <w:webHidden/>
              </w:rPr>
              <w:tab/>
            </w:r>
            <w:r w:rsidR="00D52C86">
              <w:rPr>
                <w:noProof/>
                <w:webHidden/>
              </w:rPr>
              <w:fldChar w:fldCharType="begin"/>
            </w:r>
            <w:r w:rsidR="00D52C86">
              <w:rPr>
                <w:noProof/>
                <w:webHidden/>
              </w:rPr>
              <w:instrText xml:space="preserve"> PAGEREF _Toc202165161 \h </w:instrText>
            </w:r>
            <w:r w:rsidR="00D52C86">
              <w:rPr>
                <w:noProof/>
                <w:webHidden/>
              </w:rPr>
            </w:r>
            <w:r w:rsidR="00D52C86">
              <w:rPr>
                <w:noProof/>
                <w:webHidden/>
              </w:rPr>
              <w:fldChar w:fldCharType="separate"/>
            </w:r>
            <w:r w:rsidR="00D52C86">
              <w:rPr>
                <w:noProof/>
                <w:webHidden/>
              </w:rPr>
              <w:t>1</w:t>
            </w:r>
            <w:r w:rsidR="00D52C86">
              <w:rPr>
                <w:noProof/>
                <w:webHidden/>
              </w:rPr>
              <w:fldChar w:fldCharType="end"/>
            </w:r>
          </w:hyperlink>
        </w:p>
        <w:p w14:paraId="2E36A80B" w14:textId="1F64DDD4" w:rsidR="00D52C86" w:rsidRDefault="00D52C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62" w:history="1">
            <w:r w:rsidRPr="00CF4230">
              <w:rPr>
                <w:rStyle w:val="Hyperlink"/>
                <w:rFonts w:ascii="Hero New Light" w:hAnsi="Hero New Light"/>
                <w:noProof/>
              </w:rPr>
              <w:t>AMENDMENT, MODIFICATION OR VARIATION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_Toc202165162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986F1" w14:textId="25F3B217" w:rsidR="00D52C86" w:rsidRDefault="00D52C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63" w:history="1">
            <w:r w:rsidRPr="00CF4230">
              <w:rPr>
                <w:rStyle w:val="Hyperlink"/>
                <w:rFonts w:ascii="Hero New Light" w:hAnsi="Hero New Light"/>
                <w:noProof/>
                <w:lang w:eastAsia="en-NZ"/>
              </w:rPr>
              <w:t>1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_Toc202165163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A6FF8" w14:textId="171F3E5D" w:rsidR="00D52C86" w:rsidRDefault="00D52C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64" w:history="1">
            <w:r w:rsidRPr="00CF4230">
              <w:rPr>
                <w:rStyle w:val="Hyperlink"/>
                <w:rFonts w:ascii="Hero New Light" w:hAnsi="Hero New Light"/>
                <w:noProof/>
                <w:lang w:eastAsia="en-NZ"/>
              </w:rPr>
              <w:t>2 TERM OF RIMPA Research ADVISORY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_Toc202165164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63B36" w14:textId="3CE93F9A" w:rsidR="00D52C86" w:rsidRDefault="00D52C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65" w:history="1">
            <w:r w:rsidRPr="00CF4230">
              <w:rPr>
                <w:rStyle w:val="Hyperlink"/>
                <w:rFonts w:ascii="Hero New Light" w:hAnsi="Hero New Light"/>
                <w:noProof/>
                <w:lang w:eastAsia="en-NZ"/>
              </w:rPr>
              <w:t>3 ADVISORY COMMITTEE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_Toc202165165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A675A" w14:textId="0382B946" w:rsidR="00D52C86" w:rsidRDefault="00D52C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66" w:history="1">
            <w:r w:rsidRPr="00CF4230">
              <w:rPr>
                <w:rStyle w:val="Hyperlink"/>
                <w:rFonts w:ascii="Hero New Light" w:hAnsi="Hero New Light"/>
                <w:noProof/>
                <w:lang w:eastAsia="en-NZ"/>
              </w:rPr>
              <w:t>4 AUTHORITY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_Toc202165166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BAE47" w14:textId="7F95FAE1" w:rsidR="00D52C86" w:rsidRDefault="00D52C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67" w:history="1">
            <w:r w:rsidRPr="00CF4230">
              <w:rPr>
                <w:rStyle w:val="Hyperlink"/>
                <w:rFonts w:ascii="Hero New Light" w:hAnsi="Hero New Light"/>
                <w:noProof/>
                <w:lang w:eastAsia="en-NZ"/>
              </w:rPr>
              <w:t>5 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_Toc202165167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9B7AD" w14:textId="56688902" w:rsidR="00D52C86" w:rsidRDefault="00D52C86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68" w:history="1">
            <w:r w:rsidRPr="00CF4230">
              <w:rPr>
                <w:rStyle w:val="Hyperlink"/>
                <w:rFonts w:ascii="Hero New Light" w:hAnsi="Hero New Light"/>
                <w:lang w:eastAsia="en-NZ"/>
              </w:rPr>
              <w:t>5.1 Membership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_Toc202165168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228588A" w14:textId="19F0BF92" w:rsidR="00D52C86" w:rsidRDefault="00D52C86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69" w:history="1">
            <w:r w:rsidRPr="00CF4230">
              <w:rPr>
                <w:rStyle w:val="Hyperlink"/>
                <w:rFonts w:ascii="Hero New Light" w:hAnsi="Hero New Light"/>
                <w:lang w:eastAsia="en-NZ"/>
              </w:rPr>
              <w:t>5.2 Appointment and Resignations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_Toc202165169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0D9872A" w14:textId="7DAD2EB2" w:rsidR="00D52C86" w:rsidRDefault="00D52C86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70" w:history="1">
            <w:r w:rsidRPr="00CF4230">
              <w:rPr>
                <w:rStyle w:val="Hyperlink"/>
                <w:rFonts w:ascii="Hero New Light" w:hAnsi="Hero New Light"/>
                <w:lang w:eastAsia="en-NZ"/>
              </w:rPr>
              <w:t>5.3 Meeting Protocol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_Toc202165170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42338B6" w14:textId="1BACB1F1" w:rsidR="00D52C86" w:rsidRDefault="00D52C86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71" w:history="1">
            <w:r w:rsidRPr="00CF4230">
              <w:rPr>
                <w:rStyle w:val="Hyperlink"/>
                <w:rFonts w:ascii="Hero New Light" w:hAnsi="Hero New Light"/>
                <w:lang w:eastAsia="en-NZ"/>
              </w:rPr>
              <w:t>5.4 Voting Procedures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_Toc202165171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64391E3" w14:textId="2DB2A03E" w:rsidR="00D52C86" w:rsidRDefault="00D52C8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72" w:history="1">
            <w:r w:rsidRPr="00CF4230">
              <w:rPr>
                <w:rStyle w:val="Hyperlink"/>
                <w:rFonts w:ascii="Hero New Light" w:hAnsi="Hero New Light"/>
                <w:noProof/>
                <w:lang w:eastAsia="en-NZ"/>
              </w:rPr>
              <w:t>6 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_Toc202165172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05700" w14:textId="66871622" w:rsidR="00D52C86" w:rsidRDefault="00D52C86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73" w:history="1">
            <w:r w:rsidRPr="00CF4230">
              <w:rPr>
                <w:rStyle w:val="Hyperlink"/>
                <w:rFonts w:ascii="Hero New Light" w:hAnsi="Hero New Light"/>
                <w:lang w:eastAsia="en-NZ"/>
              </w:rPr>
              <w:t>6.1 CEO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_Toc202165173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4569B46" w14:textId="79E98B91" w:rsidR="00D52C86" w:rsidRDefault="00D52C86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74" w:history="1">
            <w:r w:rsidRPr="00CF4230">
              <w:rPr>
                <w:rStyle w:val="Hyperlink"/>
                <w:rFonts w:ascii="Hero New Light" w:hAnsi="Hero New Light"/>
                <w:lang w:eastAsia="en-NZ"/>
              </w:rPr>
              <w:t>6.2 Board Member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_Toc202165174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98FCB6E" w14:textId="0C581E5E" w:rsidR="00D52C86" w:rsidRDefault="00D52C86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75" w:history="1">
            <w:r w:rsidRPr="00CF4230">
              <w:rPr>
                <w:rStyle w:val="Hyperlink"/>
                <w:rFonts w:ascii="Hero New Light" w:hAnsi="Hero New Light"/>
                <w:lang w:eastAsia="en-NZ"/>
              </w:rPr>
              <w:t>6.3 RIMPA Research Advisory Committee Chair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_Toc202165175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C7C3698" w14:textId="262ABB53" w:rsidR="00D52C86" w:rsidRDefault="00D52C86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76" w:history="1">
            <w:r w:rsidRPr="00CF4230">
              <w:rPr>
                <w:rStyle w:val="Hyperlink"/>
                <w:rFonts w:ascii="Hero New Light" w:hAnsi="Hero New Light"/>
                <w:lang w:eastAsia="en-NZ"/>
              </w:rPr>
              <w:t>6.4 RIMPA Global Team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_Toc202165176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44733D1" w14:textId="3D352E4F" w:rsidR="00D52C86" w:rsidRDefault="00D52C86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2165177" w:history="1">
            <w:r w:rsidRPr="00CF4230">
              <w:rPr>
                <w:rStyle w:val="Hyperlink"/>
                <w:rFonts w:ascii="Hero New Light" w:hAnsi="Hero New Light"/>
                <w:lang w:eastAsia="en-NZ"/>
              </w:rPr>
              <w:t>6.5 RIMPA Research Advisory Committee Members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_Toc202165177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4F5A3A6" w14:textId="4A9BC785" w:rsidR="20F49DE1" w:rsidRDefault="20F49DE1" w:rsidP="20F49DE1">
          <w:pPr>
            <w:pStyle w:val="TOC3"/>
            <w:tabs>
              <w:tab w:val="clear" w:pos="9016"/>
              <w:tab w:val="right" w:leader="dot" w:pos="9015"/>
            </w:tabs>
            <w:rPr>
              <w:rStyle w:val="Hyperlink"/>
            </w:rPr>
          </w:pPr>
          <w:r>
            <w:fldChar w:fldCharType="end"/>
          </w:r>
        </w:p>
      </w:sdtContent>
    </w:sdt>
    <w:p w14:paraId="1E93EC6D" w14:textId="77777777" w:rsidR="006B096B" w:rsidRPr="003F59DD" w:rsidRDefault="006B096B" w:rsidP="20F49DE1">
      <w:pPr>
        <w:pStyle w:val="TOC1"/>
        <w:rPr>
          <w:rFonts w:ascii="Hero New Light" w:hAnsi="Hero New Light" w:cs="Arial"/>
          <w:noProof/>
          <w:sz w:val="22"/>
        </w:rPr>
      </w:pPr>
    </w:p>
    <w:p w14:paraId="2BE1D243" w14:textId="77777777" w:rsidR="0033323A" w:rsidRPr="002F5AB7" w:rsidRDefault="0033323A" w:rsidP="0033323A">
      <w:pPr>
        <w:pStyle w:val="Heading1"/>
        <w:numPr>
          <w:ilvl w:val="0"/>
          <w:numId w:val="0"/>
        </w:numPr>
        <w:rPr>
          <w:rFonts w:ascii="Hero New Light" w:hAnsi="Hero New Light"/>
          <w:color w:val="002060"/>
        </w:rPr>
      </w:pPr>
    </w:p>
    <w:p w14:paraId="114C24D1" w14:textId="77777777" w:rsidR="00137F60" w:rsidRPr="002F5AB7" w:rsidRDefault="00137F60" w:rsidP="0033323A">
      <w:pPr>
        <w:pStyle w:val="Heading1"/>
        <w:numPr>
          <w:ilvl w:val="0"/>
          <w:numId w:val="0"/>
        </w:numPr>
        <w:rPr>
          <w:rFonts w:ascii="Hero New Light" w:hAnsi="Hero New Light"/>
          <w:b/>
          <w:bCs/>
          <w:color w:val="253C96"/>
        </w:rPr>
      </w:pPr>
      <w:bookmarkStart w:id="1" w:name="_Toc202165161"/>
      <w:r w:rsidRPr="20F49DE1">
        <w:rPr>
          <w:rFonts w:ascii="Hero New Light" w:hAnsi="Hero New Light"/>
          <w:b/>
          <w:bCs/>
          <w:color w:val="253C96"/>
        </w:rPr>
        <w:t>DOCUMENT CONTROL</w:t>
      </w:r>
      <w:bookmarkEnd w:id="1"/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40"/>
        <w:gridCol w:w="1790"/>
        <w:gridCol w:w="1831"/>
        <w:gridCol w:w="2170"/>
        <w:gridCol w:w="3229"/>
      </w:tblGrid>
      <w:tr w:rsidR="00137F60" w:rsidRPr="002F5AB7" w14:paraId="4E8D176E" w14:textId="77777777" w:rsidTr="41F3F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0" w:type="dxa"/>
            <w:shd w:val="clear" w:color="auto" w:fill="E7E6E6" w:themeFill="background2"/>
            <w:vAlign w:val="center"/>
          </w:tcPr>
          <w:p w14:paraId="312D1C8D" w14:textId="77777777" w:rsidR="00137F60" w:rsidRPr="002F5AB7" w:rsidRDefault="00137F60" w:rsidP="00612EC3">
            <w:pPr>
              <w:spacing w:afterLines="60" w:after="144" w:line="259" w:lineRule="auto"/>
              <w:rPr>
                <w:rFonts w:ascii="Hero New Light" w:hAnsi="Hero New Light" w:cs="Arial"/>
                <w:color w:val="auto"/>
              </w:rPr>
            </w:pPr>
            <w:r w:rsidRPr="002F5AB7">
              <w:rPr>
                <w:rFonts w:ascii="Hero New Light" w:hAnsi="Hero New Light" w:cs="Arial"/>
                <w:color w:val="auto"/>
              </w:rPr>
              <w:t>Version</w:t>
            </w:r>
          </w:p>
        </w:tc>
        <w:tc>
          <w:tcPr>
            <w:tcW w:w="1790" w:type="dxa"/>
            <w:shd w:val="clear" w:color="auto" w:fill="E7E6E6" w:themeFill="background2"/>
            <w:vAlign w:val="center"/>
          </w:tcPr>
          <w:p w14:paraId="2AAD10A9" w14:textId="77777777" w:rsidR="00137F60" w:rsidRPr="002F5AB7" w:rsidRDefault="00137F60" w:rsidP="00612EC3">
            <w:pPr>
              <w:spacing w:afterLines="60" w:after="144" w:line="259" w:lineRule="auto"/>
              <w:rPr>
                <w:rFonts w:ascii="Hero New Light" w:hAnsi="Hero New Light" w:cs="Arial"/>
                <w:color w:val="auto"/>
              </w:rPr>
            </w:pPr>
            <w:r w:rsidRPr="002F5AB7">
              <w:rPr>
                <w:rFonts w:ascii="Hero New Light" w:hAnsi="Hero New Light" w:cs="Arial"/>
                <w:color w:val="auto"/>
              </w:rPr>
              <w:t>Date</w:t>
            </w:r>
          </w:p>
        </w:tc>
        <w:tc>
          <w:tcPr>
            <w:tcW w:w="1831" w:type="dxa"/>
            <w:shd w:val="clear" w:color="auto" w:fill="E7E6E6" w:themeFill="background2"/>
            <w:vAlign w:val="center"/>
          </w:tcPr>
          <w:p w14:paraId="4C64E927" w14:textId="77777777" w:rsidR="00137F60" w:rsidRPr="002F5AB7" w:rsidRDefault="00137F60" w:rsidP="00612EC3">
            <w:pPr>
              <w:spacing w:afterLines="60" w:after="144" w:line="259" w:lineRule="auto"/>
              <w:rPr>
                <w:rFonts w:ascii="Hero New Light" w:hAnsi="Hero New Light" w:cs="Arial"/>
                <w:b w:val="0"/>
                <w:color w:val="auto"/>
              </w:rPr>
            </w:pPr>
            <w:r w:rsidRPr="002F5AB7">
              <w:rPr>
                <w:rFonts w:ascii="Hero New Light" w:hAnsi="Hero New Light" w:cs="Arial"/>
                <w:color w:val="auto"/>
              </w:rPr>
              <w:t>Author(s)</w:t>
            </w:r>
          </w:p>
        </w:tc>
        <w:tc>
          <w:tcPr>
            <w:tcW w:w="2170" w:type="dxa"/>
            <w:shd w:val="clear" w:color="auto" w:fill="E7E6E6" w:themeFill="background2"/>
            <w:vAlign w:val="center"/>
          </w:tcPr>
          <w:p w14:paraId="56515B21" w14:textId="77777777" w:rsidR="00137F60" w:rsidRPr="002F5AB7" w:rsidRDefault="00137F60" w:rsidP="00612EC3">
            <w:pPr>
              <w:spacing w:afterLines="60" w:after="144" w:line="259" w:lineRule="auto"/>
              <w:rPr>
                <w:rFonts w:ascii="Hero New Light" w:hAnsi="Hero New Light" w:cs="Arial"/>
                <w:color w:val="auto"/>
              </w:rPr>
            </w:pPr>
            <w:r w:rsidRPr="002F5AB7">
              <w:rPr>
                <w:rFonts w:ascii="Hero New Light" w:hAnsi="Hero New Light" w:cs="Arial"/>
                <w:color w:val="auto"/>
              </w:rPr>
              <w:t>Approval</w:t>
            </w:r>
          </w:p>
        </w:tc>
        <w:tc>
          <w:tcPr>
            <w:tcW w:w="3229" w:type="dxa"/>
            <w:shd w:val="clear" w:color="auto" w:fill="E7E6E6" w:themeFill="background2"/>
            <w:vAlign w:val="center"/>
          </w:tcPr>
          <w:p w14:paraId="0A21D24A" w14:textId="77777777" w:rsidR="00137F60" w:rsidRPr="002F5AB7" w:rsidRDefault="00137F60" w:rsidP="00612EC3">
            <w:pPr>
              <w:spacing w:afterLines="60" w:after="144" w:line="259" w:lineRule="auto"/>
              <w:rPr>
                <w:rFonts w:ascii="Hero New Light" w:hAnsi="Hero New Light" w:cs="Arial"/>
                <w:color w:val="auto"/>
              </w:rPr>
            </w:pPr>
            <w:r w:rsidRPr="002F5AB7">
              <w:rPr>
                <w:rFonts w:ascii="Hero New Light" w:hAnsi="Hero New Light" w:cs="Arial"/>
                <w:color w:val="auto"/>
              </w:rPr>
              <w:t>Comments</w:t>
            </w:r>
          </w:p>
        </w:tc>
      </w:tr>
      <w:tr w:rsidR="002F5AB7" w:rsidRPr="002F5AB7" w14:paraId="12438BA4" w14:textId="77777777" w:rsidTr="41F3F55A">
        <w:tc>
          <w:tcPr>
            <w:tcW w:w="1040" w:type="dxa"/>
            <w:vAlign w:val="center"/>
          </w:tcPr>
          <w:p w14:paraId="15C8B9CB" w14:textId="77777777" w:rsidR="002F5AB7" w:rsidRPr="002F5AB7" w:rsidRDefault="1B18DDA4" w:rsidP="002F5AB7">
            <w:pPr>
              <w:rPr>
                <w:rFonts w:ascii="Hero New Light" w:hAnsi="Hero New Light" w:cs="Arial"/>
              </w:rPr>
            </w:pPr>
            <w:r w:rsidRPr="1BC7F314">
              <w:rPr>
                <w:rFonts w:ascii="Hero New Light" w:hAnsi="Hero New Light" w:cs="Arial"/>
              </w:rPr>
              <w:t>01</w:t>
            </w:r>
          </w:p>
        </w:tc>
        <w:tc>
          <w:tcPr>
            <w:tcW w:w="1790" w:type="dxa"/>
            <w:vAlign w:val="center"/>
          </w:tcPr>
          <w:p w14:paraId="508C6AA0" w14:textId="77777777" w:rsidR="002F5AB7" w:rsidRPr="002F5AB7" w:rsidRDefault="1B18DDA4" w:rsidP="002F5AB7">
            <w:pPr>
              <w:rPr>
                <w:rFonts w:ascii="Hero New Light" w:hAnsi="Hero New Light" w:cs="Arial"/>
              </w:rPr>
            </w:pPr>
            <w:r w:rsidRPr="1BC7F314">
              <w:rPr>
                <w:rFonts w:ascii="Hero New Light" w:hAnsi="Hero New Light" w:cs="Arial"/>
              </w:rPr>
              <w:t>23 June 2025</w:t>
            </w:r>
          </w:p>
        </w:tc>
        <w:tc>
          <w:tcPr>
            <w:tcW w:w="1831" w:type="dxa"/>
            <w:vAlign w:val="center"/>
          </w:tcPr>
          <w:p w14:paraId="35E359B6" w14:textId="77777777" w:rsidR="002F5AB7" w:rsidRPr="002F5AB7" w:rsidRDefault="1B18DDA4" w:rsidP="002F5AB7">
            <w:pPr>
              <w:rPr>
                <w:rFonts w:ascii="Hero New Light" w:hAnsi="Hero New Light" w:cs="Arial"/>
              </w:rPr>
            </w:pPr>
            <w:r w:rsidRPr="41F3F55A">
              <w:rPr>
                <w:rFonts w:ascii="Hero New Light" w:hAnsi="Hero New Light" w:cs="Arial"/>
              </w:rPr>
              <w:t>2024 RIMPA Hackathon team</w:t>
            </w:r>
          </w:p>
        </w:tc>
        <w:tc>
          <w:tcPr>
            <w:tcW w:w="2170" w:type="dxa"/>
            <w:vAlign w:val="center"/>
          </w:tcPr>
          <w:p w14:paraId="6DF56FEF" w14:textId="77777777" w:rsidR="002F5AB7" w:rsidRPr="002F5AB7" w:rsidRDefault="002F5AB7" w:rsidP="002F5AB7">
            <w:pPr>
              <w:rPr>
                <w:rFonts w:ascii="Hero New Light" w:hAnsi="Hero New Light" w:cs="Arial"/>
              </w:rPr>
            </w:pPr>
          </w:p>
        </w:tc>
        <w:tc>
          <w:tcPr>
            <w:tcW w:w="3229" w:type="dxa"/>
            <w:vAlign w:val="center"/>
          </w:tcPr>
          <w:p w14:paraId="7BD41556" w14:textId="45E6D703" w:rsidR="002F5AB7" w:rsidRPr="002F5AB7" w:rsidRDefault="0B530571" w:rsidP="002F5AB7">
            <w:pPr>
              <w:rPr>
                <w:rFonts w:ascii="Hero New Light" w:hAnsi="Hero New Light" w:cs="Arial"/>
              </w:rPr>
            </w:pPr>
            <w:r w:rsidRPr="41F3F55A">
              <w:rPr>
                <w:rFonts w:ascii="Hero New Light" w:hAnsi="Hero New Light" w:cs="Arial"/>
              </w:rPr>
              <w:t>Document prepared by 2024 Hackathon team: Alicia Slamkovic, Debra Menzies, John Cox, Louise Curham, Machelle Ten</w:t>
            </w:r>
            <w:r w:rsidR="00EF170A">
              <w:rPr>
                <w:rFonts w:ascii="Hero New Light" w:hAnsi="Hero New Light" w:cs="Arial"/>
              </w:rPr>
              <w:t>nent</w:t>
            </w:r>
          </w:p>
        </w:tc>
      </w:tr>
      <w:tr w:rsidR="002F5AB7" w:rsidRPr="002F5AB7" w14:paraId="55B65301" w14:textId="77777777" w:rsidTr="41F3F55A">
        <w:tc>
          <w:tcPr>
            <w:tcW w:w="1040" w:type="dxa"/>
            <w:vAlign w:val="center"/>
          </w:tcPr>
          <w:p w14:paraId="4450CEBF" w14:textId="1121255A" w:rsidR="002F5AB7" w:rsidRPr="002F5AB7" w:rsidRDefault="006A4F62" w:rsidP="002F5AB7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>0.1</w:t>
            </w:r>
          </w:p>
        </w:tc>
        <w:tc>
          <w:tcPr>
            <w:tcW w:w="1790" w:type="dxa"/>
            <w:vAlign w:val="center"/>
          </w:tcPr>
          <w:p w14:paraId="6B1849C1" w14:textId="2F9B212B" w:rsidR="002F5AB7" w:rsidRPr="002F5AB7" w:rsidRDefault="006A4F62" w:rsidP="002F5AB7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>26 June 2025</w:t>
            </w:r>
          </w:p>
        </w:tc>
        <w:tc>
          <w:tcPr>
            <w:tcW w:w="1831" w:type="dxa"/>
            <w:vAlign w:val="center"/>
          </w:tcPr>
          <w:p w14:paraId="1DD25F2F" w14:textId="3A96243A" w:rsidR="002F5AB7" w:rsidRPr="002F5AB7" w:rsidRDefault="006A4F62" w:rsidP="002F5AB7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 xml:space="preserve">CEO </w:t>
            </w:r>
          </w:p>
        </w:tc>
        <w:tc>
          <w:tcPr>
            <w:tcW w:w="2170" w:type="dxa"/>
            <w:vAlign w:val="center"/>
          </w:tcPr>
          <w:p w14:paraId="2A9A6179" w14:textId="77777777" w:rsidR="002F5AB7" w:rsidRPr="002F5AB7" w:rsidRDefault="002F5AB7" w:rsidP="002F5AB7">
            <w:pPr>
              <w:rPr>
                <w:rFonts w:ascii="Hero New Light" w:hAnsi="Hero New Light"/>
              </w:rPr>
            </w:pPr>
          </w:p>
        </w:tc>
        <w:tc>
          <w:tcPr>
            <w:tcW w:w="3229" w:type="dxa"/>
            <w:vAlign w:val="center"/>
          </w:tcPr>
          <w:p w14:paraId="7F9A18CC" w14:textId="391139D3" w:rsidR="002F5AB7" w:rsidRPr="002F5AB7" w:rsidRDefault="006A4F62" w:rsidP="002F5AB7">
            <w:pPr>
              <w:rPr>
                <w:rFonts w:ascii="Hero New Light" w:hAnsi="Hero New Light"/>
              </w:rPr>
            </w:pPr>
            <w:r>
              <w:rPr>
                <w:rFonts w:ascii="Hero New Light" w:hAnsi="Hero New Light"/>
              </w:rPr>
              <w:t>Feedback from Board members and OWL Group</w:t>
            </w:r>
          </w:p>
        </w:tc>
      </w:tr>
    </w:tbl>
    <w:p w14:paraId="19021135" w14:textId="77777777" w:rsidR="00137F60" w:rsidRPr="002F5AB7" w:rsidRDefault="00137F60" w:rsidP="0033323A">
      <w:pPr>
        <w:pStyle w:val="Heading1"/>
        <w:numPr>
          <w:ilvl w:val="0"/>
          <w:numId w:val="0"/>
        </w:numPr>
        <w:rPr>
          <w:rFonts w:ascii="Hero New Light" w:hAnsi="Hero New Light"/>
          <w:b/>
          <w:bCs/>
          <w:color w:val="253C96"/>
        </w:rPr>
      </w:pPr>
      <w:bookmarkStart w:id="2" w:name="_Toc202165162"/>
      <w:r w:rsidRPr="20F49DE1">
        <w:rPr>
          <w:rFonts w:ascii="Hero New Light" w:hAnsi="Hero New Light"/>
          <w:b/>
          <w:bCs/>
          <w:color w:val="253C96"/>
        </w:rPr>
        <w:t>AMENDMENT, MODIFICATION OR VARIATION</w:t>
      </w:r>
      <w:bookmarkEnd w:id="2"/>
      <w:r w:rsidRPr="20F49DE1">
        <w:rPr>
          <w:rFonts w:ascii="Hero New Light" w:hAnsi="Hero New Light"/>
          <w:b/>
          <w:bCs/>
          <w:color w:val="253C96"/>
        </w:rPr>
        <w:t xml:space="preserve"> </w:t>
      </w:r>
    </w:p>
    <w:p w14:paraId="7F5ACE34" w14:textId="5EF8E2F7" w:rsidR="00137F60" w:rsidRPr="002F5AB7" w:rsidRDefault="00137F60" w:rsidP="00D52C86">
      <w:pPr>
        <w:pStyle w:val="Lettering"/>
        <w:jc w:val="both"/>
        <w:rPr>
          <w:rFonts w:ascii="Hero New Light" w:hAnsi="Hero New Light" w:cs="Arial"/>
        </w:rPr>
      </w:pPr>
      <w:r w:rsidRPr="1BC7F314">
        <w:rPr>
          <w:rFonts w:ascii="Hero New Light" w:hAnsi="Hero New Light" w:cs="Arial"/>
          <w:color w:val="auto"/>
        </w:rPr>
        <w:t xml:space="preserve">This </w:t>
      </w:r>
      <w:sdt>
        <w:sdtPr>
          <w:rPr>
            <w:rFonts w:ascii="Hero New Light" w:hAnsi="Hero New Light" w:cs="Arial"/>
            <w:color w:val="auto"/>
          </w:rPr>
          <w:alias w:val="Type of document "/>
          <w:tag w:val="Type of document"/>
          <w:id w:val="665212577"/>
          <w:lock w:val="sdtLocked"/>
          <w:placeholder>
            <w:docPart w:val="DefaultPlaceholder_-1854013440"/>
          </w:placeholder>
        </w:sdtPr>
        <w:sdtEndPr/>
        <w:sdtContent>
          <w:r w:rsidR="10DD4F54" w:rsidRPr="1BC7F314">
            <w:rPr>
              <w:rFonts w:ascii="Hero New Light" w:hAnsi="Hero New Light" w:cs="Arial"/>
              <w:color w:val="auto"/>
            </w:rPr>
            <w:t xml:space="preserve">TOR </w:t>
          </w:r>
        </w:sdtContent>
      </w:sdt>
      <w:r w:rsidR="00AD41DA" w:rsidRPr="1BC7F314">
        <w:rPr>
          <w:rFonts w:ascii="Hero New Light" w:hAnsi="Hero New Light" w:cs="Arial"/>
          <w:color w:val="auto"/>
        </w:rPr>
        <w:t xml:space="preserve"> </w:t>
      </w:r>
      <w:r w:rsidRPr="1BC7F314">
        <w:rPr>
          <w:rFonts w:ascii="Hero New Light" w:hAnsi="Hero New Light" w:cs="Arial"/>
          <w:color w:val="auto"/>
        </w:rPr>
        <w:t>is effective</w:t>
      </w:r>
      <w:r w:rsidRPr="1BC7F314">
        <w:rPr>
          <w:rFonts w:ascii="Hero New Light" w:hAnsi="Hero New Light" w:cs="Arial"/>
        </w:rPr>
        <w:t xml:space="preserve"> from </w:t>
      </w:r>
      <w:sdt>
        <w:sdtPr>
          <w:rPr>
            <w:rFonts w:ascii="Hero New Light" w:hAnsi="Hero New Light" w:cs="Arial"/>
          </w:rPr>
          <w:alias w:val="Effective date in &quot;Day Month Year&quot; format"/>
          <w:tag w:val="Effective date in &quot;Day Month Year&quot; format"/>
          <w:id w:val="-1751801269"/>
          <w:lock w:val="sdtLocked"/>
          <w:placeholder>
            <w:docPart w:val="DefaultPlaceholder_-1854013440"/>
          </w:placeholder>
        </w:sdtPr>
        <w:sdtEndPr/>
        <w:sdtContent>
          <w:r w:rsidR="00D52C86">
            <w:rPr>
              <w:rFonts w:ascii="Hero New Light" w:hAnsi="Hero New Light" w:cs="Arial"/>
            </w:rPr>
            <w:t>1 July 2025</w:t>
          </w:r>
        </w:sdtContent>
      </w:sdt>
      <w:r w:rsidR="0073252B" w:rsidRPr="1BC7F314">
        <w:rPr>
          <w:rFonts w:ascii="Hero New Light" w:hAnsi="Hero New Light" w:cs="Arial"/>
        </w:rPr>
        <w:t xml:space="preserve"> </w:t>
      </w:r>
      <w:r w:rsidRPr="1BC7F314">
        <w:rPr>
          <w:rFonts w:ascii="Hero New Light" w:hAnsi="Hero New Light" w:cs="Arial"/>
        </w:rPr>
        <w:t xml:space="preserve">and </w:t>
      </w:r>
      <w:r w:rsidR="00510EBF" w:rsidRPr="1BC7F314">
        <w:rPr>
          <w:rFonts w:ascii="Hero New Light" w:hAnsi="Hero New Light" w:cs="Arial"/>
        </w:rPr>
        <w:t>is</w:t>
      </w:r>
      <w:r w:rsidRPr="1BC7F314">
        <w:rPr>
          <w:rFonts w:ascii="Hero New Light" w:hAnsi="Hero New Light" w:cs="Arial"/>
        </w:rPr>
        <w:t xml:space="preserve"> reviewed every two years</w:t>
      </w:r>
    </w:p>
    <w:p w14:paraId="59A5AAAF" w14:textId="77777777" w:rsidR="00137F60" w:rsidRPr="002F5AB7" w:rsidRDefault="00137F60" w:rsidP="00137F60">
      <w:pPr>
        <w:pStyle w:val="Lettering"/>
        <w:rPr>
          <w:rFonts w:ascii="Hero New Light" w:hAnsi="Hero New Light" w:cs="Arial"/>
        </w:rPr>
      </w:pPr>
      <w:r w:rsidRPr="1BC7F314">
        <w:rPr>
          <w:rFonts w:ascii="Hero New Light" w:hAnsi="Hero New Light" w:cs="Arial"/>
          <w:color w:val="auto"/>
        </w:rPr>
        <w:t xml:space="preserve">This </w:t>
      </w:r>
      <w:sdt>
        <w:sdtPr>
          <w:rPr>
            <w:rFonts w:ascii="Hero New Light" w:hAnsi="Hero New Light" w:cs="Arial"/>
            <w:color w:val="auto"/>
          </w:rPr>
          <w:alias w:val="Type of document "/>
          <w:tag w:val="Type of document"/>
          <w:id w:val="-1169480912"/>
          <w:lock w:val="sdtLocked"/>
          <w:placeholder>
            <w:docPart w:val="0515854CE96544788C3164223FBA3711"/>
          </w:placeholder>
        </w:sdtPr>
        <w:sdtEndPr/>
        <w:sdtContent>
          <w:r w:rsidR="5FBA7120" w:rsidRPr="1BC7F314">
            <w:rPr>
              <w:rFonts w:ascii="Hero New Light" w:hAnsi="Hero New Light" w:cs="Arial"/>
              <w:color w:val="auto"/>
            </w:rPr>
            <w:t>TOR</w:t>
          </w:r>
        </w:sdtContent>
      </w:sdt>
      <w:r w:rsidR="0073252B" w:rsidRPr="1BC7F314">
        <w:rPr>
          <w:rFonts w:ascii="Hero New Light" w:hAnsi="Hero New Light" w:cs="Arial"/>
          <w:color w:val="auto"/>
        </w:rPr>
        <w:t xml:space="preserve"> </w:t>
      </w:r>
      <w:r w:rsidRPr="1BC7F314">
        <w:rPr>
          <w:rFonts w:ascii="Hero New Light" w:hAnsi="Hero New Light" w:cs="Arial"/>
          <w:color w:val="auto"/>
        </w:rPr>
        <w:t>ma</w:t>
      </w:r>
      <w:r w:rsidRPr="1BC7F314">
        <w:rPr>
          <w:rFonts w:ascii="Hero New Light" w:hAnsi="Hero New Light" w:cs="Arial"/>
        </w:rPr>
        <w:t xml:space="preserve">y be amended, </w:t>
      </w:r>
      <w:r w:rsidR="001E3C87" w:rsidRPr="1BC7F314">
        <w:rPr>
          <w:rFonts w:ascii="Hero New Light" w:hAnsi="Hero New Light" w:cs="Arial"/>
        </w:rPr>
        <w:t>varied,</w:t>
      </w:r>
      <w:r w:rsidRPr="1BC7F314">
        <w:rPr>
          <w:rFonts w:ascii="Hero New Light" w:hAnsi="Hero New Light" w:cs="Arial"/>
        </w:rPr>
        <w:t xml:space="preserve"> or modified by the </w:t>
      </w:r>
      <w:bookmarkStart w:id="3" w:name="_Hlk125984396"/>
      <w:r w:rsidR="0033323A" w:rsidRPr="1BC7F314">
        <w:rPr>
          <w:rFonts w:ascii="Hero New Light" w:hAnsi="Hero New Light" w:cs="Arial"/>
        </w:rPr>
        <w:t>Records and Information Management Practitioners Alliance Global (</w:t>
      </w:r>
      <w:r w:rsidRPr="1BC7F314">
        <w:rPr>
          <w:rFonts w:ascii="Hero New Light" w:hAnsi="Hero New Light" w:cs="Arial"/>
        </w:rPr>
        <w:t xml:space="preserve">RIMPA </w:t>
      </w:r>
      <w:r w:rsidR="00DC4ADB" w:rsidRPr="1BC7F314">
        <w:rPr>
          <w:rFonts w:ascii="Hero New Light" w:hAnsi="Hero New Light" w:cs="Arial"/>
        </w:rPr>
        <w:t>Global</w:t>
      </w:r>
      <w:r w:rsidR="0033323A" w:rsidRPr="1BC7F314">
        <w:rPr>
          <w:rFonts w:ascii="Hero New Light" w:hAnsi="Hero New Light" w:cs="Arial"/>
        </w:rPr>
        <w:t>)</w:t>
      </w:r>
      <w:r w:rsidR="00DC4ADB" w:rsidRPr="1BC7F314">
        <w:rPr>
          <w:rFonts w:ascii="Hero New Light" w:hAnsi="Hero New Light" w:cs="Arial"/>
        </w:rPr>
        <w:t xml:space="preserve"> </w:t>
      </w:r>
      <w:r w:rsidRPr="1BC7F314">
        <w:rPr>
          <w:rFonts w:ascii="Hero New Light" w:hAnsi="Hero New Light" w:cs="Arial"/>
        </w:rPr>
        <w:t>Board</w:t>
      </w:r>
      <w:bookmarkEnd w:id="3"/>
    </w:p>
    <w:p w14:paraId="4391D6E9" w14:textId="77777777" w:rsidR="002F5AB7" w:rsidRPr="002F5AB7" w:rsidRDefault="002F5AB7" w:rsidP="002F5AB7">
      <w:pPr>
        <w:pStyle w:val="Heading1"/>
        <w:rPr>
          <w:rFonts w:ascii="Hero New Light" w:hAnsi="Hero New Light"/>
          <w:b/>
          <w:bCs/>
          <w:lang w:eastAsia="en-NZ"/>
        </w:rPr>
      </w:pPr>
      <w:bookmarkStart w:id="4" w:name="_Toc202165163"/>
      <w:r w:rsidRPr="20F49DE1">
        <w:rPr>
          <w:rFonts w:ascii="Hero New Light" w:hAnsi="Hero New Light"/>
          <w:b/>
          <w:bCs/>
          <w:color w:val="002060"/>
          <w:lang w:eastAsia="en-NZ"/>
        </w:rPr>
        <w:lastRenderedPageBreak/>
        <w:t>PURPOSE</w:t>
      </w:r>
      <w:bookmarkEnd w:id="4"/>
      <w:r w:rsidRPr="20F49DE1">
        <w:rPr>
          <w:rFonts w:ascii="Hero New Light" w:hAnsi="Hero New Light"/>
          <w:b/>
          <w:bCs/>
          <w:lang w:eastAsia="en-NZ"/>
        </w:rPr>
        <w:t>  </w:t>
      </w:r>
    </w:p>
    <w:p w14:paraId="777AA4E9" w14:textId="6D880C88" w:rsidR="20F49DE1" w:rsidRDefault="008E0AE9" w:rsidP="20F49DE1">
      <w:pPr>
        <w:tabs>
          <w:tab w:val="num" w:pos="284"/>
        </w:tabs>
        <w:spacing w:after="240"/>
        <w:rPr>
          <w:rFonts w:ascii="Hero New Light" w:eastAsia="Times New Roman" w:hAnsi="Hero New Light" w:cs="Segoe UI Semilight"/>
          <w:lang w:eastAsia="en-NZ"/>
        </w:rPr>
      </w:pPr>
      <w:r w:rsidRPr="008E0AE9">
        <w:rPr>
          <w:rFonts w:ascii="Hero New Light" w:eastAsia="Times New Roman" w:hAnsi="Hero New Light" w:cs="Segoe UI Semilight"/>
          <w:lang w:eastAsia="en-NZ"/>
        </w:rPr>
        <w:t>The purpose of this document is to outline the Terms of Reference under which the RIMPA Research Advisory Committee (RIMPA RAC) will operate, providing a clear framework for its functions, responsibilities, and authority.</w:t>
      </w:r>
    </w:p>
    <w:p w14:paraId="382802B0" w14:textId="6C87989D" w:rsidR="002F5AB7" w:rsidRPr="002F5AB7" w:rsidRDefault="002F5AB7" w:rsidP="002F5AB7">
      <w:pPr>
        <w:pStyle w:val="Heading1"/>
        <w:rPr>
          <w:rFonts w:ascii="Hero New Light" w:hAnsi="Hero New Light"/>
          <w:b/>
          <w:bCs/>
          <w:color w:val="002060"/>
          <w:lang w:eastAsia="en-NZ"/>
        </w:rPr>
      </w:pPr>
      <w:bookmarkStart w:id="5" w:name="group"/>
      <w:bookmarkStart w:id="6" w:name="term"/>
      <w:bookmarkStart w:id="7" w:name="_Toc202165164"/>
      <w:bookmarkEnd w:id="5"/>
      <w:bookmarkEnd w:id="6"/>
      <w:r w:rsidRPr="20F49DE1">
        <w:rPr>
          <w:rFonts w:ascii="Hero New Light" w:hAnsi="Hero New Light"/>
          <w:b/>
          <w:bCs/>
          <w:color w:val="002060"/>
          <w:lang w:eastAsia="en-NZ"/>
        </w:rPr>
        <w:t xml:space="preserve">TERM OF </w:t>
      </w:r>
      <w:r w:rsidR="41A94404" w:rsidRPr="20F49DE1">
        <w:rPr>
          <w:rFonts w:ascii="Hero New Light" w:hAnsi="Hero New Light"/>
          <w:b/>
          <w:bCs/>
          <w:color w:val="002060"/>
          <w:lang w:eastAsia="en-NZ"/>
        </w:rPr>
        <w:t>R</w:t>
      </w:r>
      <w:r w:rsidR="07C1FD41" w:rsidRPr="20F49DE1">
        <w:rPr>
          <w:rFonts w:ascii="Hero New Light" w:hAnsi="Hero New Light"/>
          <w:b/>
          <w:bCs/>
          <w:color w:val="002060"/>
          <w:lang w:eastAsia="en-NZ"/>
        </w:rPr>
        <w:t xml:space="preserve">IMPA Research </w:t>
      </w:r>
      <w:r w:rsidR="4B4EB309" w:rsidRPr="20F49DE1">
        <w:rPr>
          <w:rFonts w:ascii="Hero New Light" w:hAnsi="Hero New Light"/>
          <w:b/>
          <w:bCs/>
          <w:color w:val="002060"/>
          <w:lang w:eastAsia="en-NZ"/>
        </w:rPr>
        <w:t xml:space="preserve">ADVISORY </w:t>
      </w:r>
      <w:r w:rsidR="00997C7E">
        <w:rPr>
          <w:rFonts w:ascii="Hero New Light" w:hAnsi="Hero New Light"/>
          <w:b/>
          <w:bCs/>
          <w:color w:val="002060"/>
          <w:lang w:eastAsia="en-NZ"/>
        </w:rPr>
        <w:t>committee</w:t>
      </w:r>
      <w:bookmarkEnd w:id="7"/>
    </w:p>
    <w:p w14:paraId="67EF600B" w14:textId="63F9C97F" w:rsidR="002F5AB7" w:rsidRPr="00F01528" w:rsidRDefault="008E0AE9" w:rsidP="00F01528">
      <w:pPr>
        <w:rPr>
          <w:rFonts w:ascii="Hero New Light" w:hAnsi="Hero New Light"/>
          <w:lang w:eastAsia="en-NZ"/>
        </w:rPr>
      </w:pPr>
      <w:r w:rsidRPr="008E0AE9">
        <w:rPr>
          <w:rFonts w:ascii="Hero New Light" w:hAnsi="Hero New Light"/>
          <w:lang w:eastAsia="en-NZ"/>
        </w:rPr>
        <w:t>Members may serve a maximum of two (2) consecutive terms, each lasting three (3) years. Following this period, members must step down for a minimum of three (3) years before being eligible for reappointment to the RIMPA RAC.</w:t>
      </w:r>
    </w:p>
    <w:p w14:paraId="65447304" w14:textId="4A9F2CCB" w:rsidR="002F5AB7" w:rsidRPr="002F5AB7" w:rsidRDefault="008E0AE9" w:rsidP="002F5AB7">
      <w:pPr>
        <w:pStyle w:val="Heading1"/>
        <w:rPr>
          <w:rFonts w:ascii="Hero New Light" w:hAnsi="Hero New Light"/>
          <w:b/>
          <w:bCs/>
          <w:color w:val="002060"/>
          <w:lang w:eastAsia="en-NZ"/>
        </w:rPr>
      </w:pPr>
      <w:bookmarkStart w:id="8" w:name="OBJECTIVES"/>
      <w:bookmarkStart w:id="9" w:name="_Toc202165165"/>
      <w:bookmarkEnd w:id="8"/>
      <w:r>
        <w:rPr>
          <w:rFonts w:ascii="Hero New Light" w:hAnsi="Hero New Light"/>
          <w:b/>
          <w:bCs/>
          <w:color w:val="002060"/>
          <w:lang w:eastAsia="en-NZ"/>
        </w:rPr>
        <w:t xml:space="preserve">ADVISORY COMMITTEE </w:t>
      </w:r>
      <w:r w:rsidR="002F5AB7" w:rsidRPr="20F49DE1">
        <w:rPr>
          <w:rFonts w:ascii="Hero New Light" w:hAnsi="Hero New Light"/>
          <w:b/>
          <w:bCs/>
          <w:color w:val="002060"/>
          <w:lang w:eastAsia="en-NZ"/>
        </w:rPr>
        <w:t>OBJECTIVES</w:t>
      </w:r>
      <w:bookmarkEnd w:id="9"/>
      <w:r w:rsidR="002F5AB7" w:rsidRPr="20F49DE1">
        <w:rPr>
          <w:rFonts w:ascii="Hero New Light" w:hAnsi="Hero New Light"/>
          <w:b/>
          <w:bCs/>
          <w:color w:val="002060"/>
          <w:lang w:eastAsia="en-NZ"/>
        </w:rPr>
        <w:t> </w:t>
      </w:r>
    </w:p>
    <w:p w14:paraId="0DFD454F" w14:textId="77777777" w:rsidR="00F92EEB" w:rsidRDefault="00F92EEB" w:rsidP="00F92EEB">
      <w:pPr>
        <w:spacing w:after="0"/>
        <w:ind w:left="1080" w:hanging="720"/>
        <w:textAlignment w:val="baseline"/>
        <w:rPr>
          <w:rFonts w:ascii="Hero New Light" w:eastAsia="Times New Roman" w:hAnsi="Hero New Light" w:cs="Segoe UI Semilight"/>
          <w:lang w:val="en-GB" w:eastAsia="en-NZ"/>
        </w:rPr>
      </w:pPr>
    </w:p>
    <w:p w14:paraId="12C7FED8" w14:textId="24B72B79" w:rsidR="006F50F0" w:rsidRDefault="006F50F0" w:rsidP="006F50F0">
      <w:pPr>
        <w:spacing w:after="0"/>
        <w:rPr>
          <w:rFonts w:ascii="Hero New Light" w:eastAsia="Hero New Light" w:hAnsi="Hero New Light" w:cs="Hero New Light"/>
        </w:rPr>
      </w:pPr>
      <w:r w:rsidRPr="006F50F0">
        <w:rPr>
          <w:rFonts w:ascii="Hero New Light" w:eastAsia="Hero New Light" w:hAnsi="Hero New Light" w:cs="Hero New Light"/>
        </w:rPr>
        <w:t>The RIMPA Research Advisory Committee (RIMPA RAC) is responsible for advising the RIMPA Board on</w:t>
      </w:r>
      <w:r>
        <w:rPr>
          <w:rFonts w:ascii="Hero New Light" w:eastAsia="Hero New Light" w:hAnsi="Hero New Light" w:cs="Hero New Light"/>
        </w:rPr>
        <w:t xml:space="preserve"> </w:t>
      </w:r>
      <w:r w:rsidRPr="006F50F0">
        <w:rPr>
          <w:rFonts w:ascii="Hero New Light" w:eastAsia="Hero New Light" w:hAnsi="Hero New Light" w:cs="Hero New Light"/>
        </w:rPr>
        <w:t>research-related matters, including the development and evaluation of funding frameworks, and identifying key research priorities and opportunities within the sector. Specifically, the Committee will:</w:t>
      </w:r>
    </w:p>
    <w:p w14:paraId="75DE1574" w14:textId="77777777" w:rsidR="006F50F0" w:rsidRDefault="006F50F0" w:rsidP="006F50F0">
      <w:pPr>
        <w:spacing w:after="0"/>
        <w:ind w:left="357" w:hanging="357"/>
        <w:rPr>
          <w:rFonts w:ascii="Hero New Light" w:eastAsia="Hero New Light" w:hAnsi="Hero New Light" w:cs="Hero New Light"/>
          <w:lang w:val="en-US"/>
        </w:rPr>
      </w:pPr>
    </w:p>
    <w:p w14:paraId="664D04DF" w14:textId="4DCFB132" w:rsidR="638B12ED" w:rsidRDefault="178B4822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  <w:r w:rsidRPr="20F49DE1">
        <w:rPr>
          <w:rFonts w:ascii="Hero New Light" w:eastAsia="Hero New Light" w:hAnsi="Hero New Light" w:cs="Hero New Light"/>
          <w:lang w:val="en-US"/>
        </w:rPr>
        <w:t xml:space="preserve">• </w:t>
      </w:r>
      <w:r w:rsidR="006F50F0" w:rsidRPr="006F50F0">
        <w:rPr>
          <w:rFonts w:ascii="Hero New Light" w:eastAsia="Hero New Light" w:hAnsi="Hero New Light" w:cs="Hero New Light"/>
          <w:b/>
          <w:bCs/>
          <w:lang w:val="en-US"/>
        </w:rPr>
        <w:t>Research Grant Allocation</w:t>
      </w:r>
      <w:r w:rsidR="006F50F0">
        <w:rPr>
          <w:rFonts w:ascii="Hero New Light" w:eastAsia="Hero New Light" w:hAnsi="Hero New Light" w:cs="Hero New Light"/>
          <w:lang w:val="en-US"/>
        </w:rPr>
        <w:t xml:space="preserve">: </w:t>
      </w:r>
      <w:r w:rsidRPr="20F49DE1">
        <w:rPr>
          <w:rFonts w:ascii="Hero New Light" w:eastAsia="Hero New Light" w:hAnsi="Hero New Light" w:cs="Hero New Light"/>
          <w:lang w:val="en-US"/>
        </w:rPr>
        <w:t>establishing assessment criteria, providing guidance on applicant eligibility, and evaluating applications</w:t>
      </w:r>
      <w:r w:rsidR="006F50F0">
        <w:rPr>
          <w:rFonts w:ascii="Hero New Light" w:eastAsia="Hero New Light" w:hAnsi="Hero New Light" w:cs="Hero New Light"/>
          <w:lang w:val="en-US"/>
        </w:rPr>
        <w:t xml:space="preserve"> to recommend successful recipients</w:t>
      </w:r>
      <w:r w:rsidRPr="20F49DE1">
        <w:rPr>
          <w:rFonts w:ascii="Hero New Light" w:eastAsia="Hero New Light" w:hAnsi="Hero New Light" w:cs="Hero New Light"/>
          <w:lang w:val="en-US"/>
        </w:rPr>
        <w:t xml:space="preserve">. </w:t>
      </w:r>
    </w:p>
    <w:p w14:paraId="33C0BE2C" w14:textId="77777777" w:rsidR="638B12ED" w:rsidRDefault="638B12ED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</w:p>
    <w:p w14:paraId="044C6BB0" w14:textId="27D59D62" w:rsidR="638B12ED" w:rsidRDefault="178B4822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  <w:r w:rsidRPr="20F49DE1">
        <w:rPr>
          <w:rFonts w:ascii="Hero New Light" w:eastAsia="Hero New Light" w:hAnsi="Hero New Light" w:cs="Hero New Light"/>
          <w:lang w:val="en-US"/>
        </w:rPr>
        <w:t xml:space="preserve">• </w:t>
      </w:r>
      <w:r w:rsidR="006F50F0" w:rsidRPr="006F50F0">
        <w:rPr>
          <w:rFonts w:ascii="Hero New Light" w:eastAsia="Hero New Light" w:hAnsi="Hero New Light" w:cs="Hero New Light"/>
          <w:b/>
          <w:bCs/>
          <w:lang w:val="en-US"/>
        </w:rPr>
        <w:t>R</w:t>
      </w:r>
      <w:r w:rsidRPr="006F50F0">
        <w:rPr>
          <w:rFonts w:ascii="Hero New Light" w:eastAsia="Hero New Light" w:hAnsi="Hero New Light" w:cs="Hero New Light"/>
          <w:b/>
          <w:bCs/>
          <w:lang w:val="en-US"/>
        </w:rPr>
        <w:t xml:space="preserve">esearch </w:t>
      </w:r>
      <w:r w:rsidR="006F50F0" w:rsidRPr="006F50F0">
        <w:rPr>
          <w:rFonts w:ascii="Hero New Light" w:eastAsia="Hero New Light" w:hAnsi="Hero New Light" w:cs="Hero New Light"/>
          <w:b/>
          <w:bCs/>
          <w:lang w:val="en-US"/>
        </w:rPr>
        <w:t>P</w:t>
      </w:r>
      <w:r w:rsidRPr="006F50F0">
        <w:rPr>
          <w:rFonts w:ascii="Hero New Light" w:eastAsia="Hero New Light" w:hAnsi="Hero New Light" w:cs="Hero New Light"/>
          <w:b/>
          <w:bCs/>
          <w:lang w:val="en-US"/>
        </w:rPr>
        <w:t xml:space="preserve">riorities and </w:t>
      </w:r>
      <w:r w:rsidR="006F50F0" w:rsidRPr="006F50F0">
        <w:rPr>
          <w:rFonts w:ascii="Hero New Light" w:eastAsia="Hero New Light" w:hAnsi="Hero New Light" w:cs="Hero New Light"/>
          <w:b/>
          <w:bCs/>
          <w:lang w:val="en-US"/>
        </w:rPr>
        <w:t>G</w:t>
      </w:r>
      <w:r w:rsidRPr="006F50F0">
        <w:rPr>
          <w:rFonts w:ascii="Hero New Light" w:eastAsia="Hero New Light" w:hAnsi="Hero New Light" w:cs="Hero New Light"/>
          <w:b/>
          <w:bCs/>
          <w:lang w:val="en-US"/>
        </w:rPr>
        <w:t>aps</w:t>
      </w:r>
      <w:r w:rsidRPr="20F49DE1">
        <w:rPr>
          <w:rFonts w:ascii="Hero New Light" w:eastAsia="Hero New Light" w:hAnsi="Hero New Light" w:cs="Hero New Light"/>
          <w:lang w:val="en-US"/>
        </w:rPr>
        <w:t xml:space="preserve">: identifying and evaluating significant areas of research activity within the sector, determining research priorities that align with national and international needs, and identifying gaps that require further exploration. </w:t>
      </w:r>
    </w:p>
    <w:p w14:paraId="02CC0047" w14:textId="77777777" w:rsidR="638B12ED" w:rsidRDefault="638B12ED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</w:p>
    <w:p w14:paraId="67336641" w14:textId="430F6793" w:rsidR="638B12ED" w:rsidRDefault="178B4822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  <w:r w:rsidRPr="20F49DE1">
        <w:rPr>
          <w:rFonts w:ascii="Hero New Light" w:eastAsia="Hero New Light" w:hAnsi="Hero New Light" w:cs="Hero New Light"/>
          <w:lang w:val="en-US"/>
        </w:rPr>
        <w:t xml:space="preserve">• </w:t>
      </w:r>
      <w:r w:rsidR="006F50F0" w:rsidRPr="006F50F0">
        <w:rPr>
          <w:rFonts w:ascii="Hero New Light" w:eastAsia="Hero New Light" w:hAnsi="Hero New Light" w:cs="Hero New Light"/>
          <w:b/>
          <w:bCs/>
          <w:lang w:val="en-US"/>
        </w:rPr>
        <w:t xml:space="preserve">Sector </w:t>
      </w:r>
      <w:r w:rsidRPr="006F50F0">
        <w:rPr>
          <w:rFonts w:ascii="Hero New Light" w:eastAsia="Hero New Light" w:hAnsi="Hero New Light" w:cs="Hero New Light"/>
          <w:b/>
          <w:bCs/>
          <w:lang w:val="en-US"/>
        </w:rPr>
        <w:t>Trends</w:t>
      </w:r>
      <w:r w:rsidR="006F50F0" w:rsidRPr="006F50F0">
        <w:rPr>
          <w:rFonts w:ascii="Hero New Light" w:eastAsia="Hero New Light" w:hAnsi="Hero New Light" w:cs="Hero New Light"/>
          <w:b/>
          <w:bCs/>
          <w:lang w:val="en-US"/>
        </w:rPr>
        <w:t xml:space="preserve"> </w:t>
      </w:r>
      <w:r w:rsidRPr="006F50F0">
        <w:rPr>
          <w:rFonts w:ascii="Hero New Light" w:eastAsia="Hero New Light" w:hAnsi="Hero New Light" w:cs="Hero New Light"/>
          <w:b/>
          <w:bCs/>
          <w:lang w:val="en-US"/>
        </w:rPr>
        <w:t xml:space="preserve">and </w:t>
      </w:r>
      <w:r w:rsidR="006F50F0" w:rsidRPr="006F50F0">
        <w:rPr>
          <w:rFonts w:ascii="Hero New Light" w:eastAsia="Hero New Light" w:hAnsi="Hero New Light" w:cs="Hero New Light"/>
          <w:b/>
          <w:bCs/>
          <w:lang w:val="en-US"/>
        </w:rPr>
        <w:t>O</w:t>
      </w:r>
      <w:r w:rsidRPr="006F50F0">
        <w:rPr>
          <w:rFonts w:ascii="Hero New Light" w:eastAsia="Hero New Light" w:hAnsi="Hero New Light" w:cs="Hero New Light"/>
          <w:b/>
          <w:bCs/>
          <w:lang w:val="en-US"/>
        </w:rPr>
        <w:t>pportunities</w:t>
      </w:r>
      <w:r w:rsidR="006F50F0">
        <w:rPr>
          <w:rFonts w:ascii="Hero New Light" w:eastAsia="Hero New Light" w:hAnsi="Hero New Light" w:cs="Hero New Light"/>
          <w:lang w:val="en-US"/>
        </w:rPr>
        <w:t xml:space="preserve">: </w:t>
      </w:r>
      <w:r w:rsidR="006F50F0" w:rsidRPr="006F50F0">
        <w:rPr>
          <w:rFonts w:ascii="Hero New Light" w:eastAsia="Hero New Light" w:hAnsi="Hero New Light" w:cs="Hero New Light"/>
        </w:rPr>
        <w:t xml:space="preserve">Advise on emerging research trends, issues, and opportunities relevant to the records and information management sector </w:t>
      </w:r>
      <w:r w:rsidR="006F50F0">
        <w:rPr>
          <w:rFonts w:ascii="Hero New Light" w:eastAsia="Hero New Light" w:hAnsi="Hero New Light" w:cs="Hero New Light"/>
        </w:rPr>
        <w:t>globally</w:t>
      </w:r>
      <w:r w:rsidRPr="20F49DE1">
        <w:rPr>
          <w:rFonts w:ascii="Hero New Light" w:eastAsia="Hero New Light" w:hAnsi="Hero New Light" w:cs="Hero New Light"/>
          <w:lang w:val="en-US"/>
        </w:rPr>
        <w:t xml:space="preserve">. </w:t>
      </w:r>
    </w:p>
    <w:p w14:paraId="39E6A9E0" w14:textId="77777777" w:rsidR="638B12ED" w:rsidRDefault="638B12ED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</w:p>
    <w:p w14:paraId="610FD42F" w14:textId="35DABC92" w:rsidR="638B12ED" w:rsidRDefault="178B4822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  <w:r w:rsidRPr="20F49DE1">
        <w:rPr>
          <w:rFonts w:ascii="Hero New Light" w:eastAsia="Hero New Light" w:hAnsi="Hero New Light" w:cs="Hero New Light"/>
          <w:lang w:val="en-US"/>
        </w:rPr>
        <w:t xml:space="preserve">• </w:t>
      </w:r>
      <w:r w:rsidR="006F50F0" w:rsidRPr="006F50F0">
        <w:rPr>
          <w:rFonts w:ascii="Hero New Light" w:eastAsia="Hero New Light" w:hAnsi="Hero New Light" w:cs="Hero New Light"/>
          <w:b/>
          <w:bCs/>
          <w:lang w:val="en-US"/>
        </w:rPr>
        <w:t>Research Policy and I</w:t>
      </w:r>
      <w:r w:rsidRPr="006F50F0">
        <w:rPr>
          <w:rFonts w:ascii="Hero New Light" w:eastAsia="Hero New Light" w:hAnsi="Hero New Light" w:cs="Hero New Light"/>
          <w:b/>
          <w:bCs/>
          <w:lang w:val="en-US"/>
        </w:rPr>
        <w:t>nfrastructure</w:t>
      </w:r>
      <w:r w:rsidR="006F50F0">
        <w:rPr>
          <w:rFonts w:ascii="Hero New Light" w:eastAsia="Hero New Light" w:hAnsi="Hero New Light" w:cs="Hero New Light"/>
          <w:lang w:val="en-US"/>
        </w:rPr>
        <w:t xml:space="preserve">: </w:t>
      </w:r>
      <w:r w:rsidR="006F50F0" w:rsidRPr="006F50F0">
        <w:rPr>
          <w:rFonts w:ascii="Hero New Light" w:eastAsia="Hero New Light" w:hAnsi="Hero New Light" w:cs="Hero New Light"/>
        </w:rPr>
        <w:t>Respond to policy consultations and changes in research infrastructure, funding models, or sector-related frameworks that may impact RIMPA’s research efforts.</w:t>
      </w:r>
    </w:p>
    <w:p w14:paraId="374BF8CD" w14:textId="77777777" w:rsidR="638B12ED" w:rsidRDefault="638B12ED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</w:p>
    <w:p w14:paraId="78948F42" w14:textId="33BDDB37" w:rsidR="638B12ED" w:rsidRDefault="178B4822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  <w:r w:rsidRPr="006F50F0">
        <w:rPr>
          <w:rFonts w:ascii="Hero New Light" w:eastAsia="Hero New Light" w:hAnsi="Hero New Light" w:cs="Hero New Light"/>
          <w:b/>
          <w:bCs/>
          <w:lang w:val="en-US"/>
        </w:rPr>
        <w:t xml:space="preserve">• Collaborative </w:t>
      </w:r>
      <w:r w:rsidR="006F50F0" w:rsidRPr="006F50F0">
        <w:rPr>
          <w:rFonts w:ascii="Hero New Light" w:eastAsia="Hero New Light" w:hAnsi="Hero New Light" w:cs="Hero New Light"/>
          <w:b/>
          <w:bCs/>
          <w:lang w:val="en-US"/>
        </w:rPr>
        <w:t>R</w:t>
      </w:r>
      <w:r w:rsidRPr="006F50F0">
        <w:rPr>
          <w:rFonts w:ascii="Hero New Light" w:eastAsia="Hero New Light" w:hAnsi="Hero New Light" w:cs="Hero New Light"/>
          <w:b/>
          <w:bCs/>
          <w:lang w:val="en-US"/>
        </w:rPr>
        <w:t>esearch</w:t>
      </w:r>
      <w:r w:rsidR="006F50F0">
        <w:rPr>
          <w:rFonts w:ascii="Hero New Light" w:eastAsia="Hero New Light" w:hAnsi="Hero New Light" w:cs="Hero New Light"/>
          <w:lang w:val="en-US"/>
        </w:rPr>
        <w:t xml:space="preserve">: </w:t>
      </w:r>
      <w:r w:rsidR="006F50F0" w:rsidRPr="006F50F0">
        <w:rPr>
          <w:rFonts w:ascii="Hero New Light" w:eastAsia="Hero New Light" w:hAnsi="Hero New Light" w:cs="Hero New Light"/>
        </w:rPr>
        <w:t>Recommend opportunities for interdisciplinary and cross-sector collaboration, including partnerships with academic institutions, government, and industry, to enhance research outcomes and sector impact.</w:t>
      </w:r>
    </w:p>
    <w:p w14:paraId="7648DF6B" w14:textId="77777777" w:rsidR="638B12ED" w:rsidRDefault="638B12ED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</w:p>
    <w:p w14:paraId="64B0033B" w14:textId="6CA27948" w:rsidR="638B12ED" w:rsidRDefault="178B4822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  <w:r w:rsidRPr="006F50F0">
        <w:rPr>
          <w:rFonts w:ascii="Hero New Light" w:eastAsia="Hero New Light" w:hAnsi="Hero New Light" w:cs="Hero New Light"/>
          <w:b/>
          <w:bCs/>
          <w:lang w:val="en-US"/>
        </w:rPr>
        <w:t xml:space="preserve">• Research </w:t>
      </w:r>
      <w:r w:rsidR="006F50F0" w:rsidRPr="006F50F0">
        <w:rPr>
          <w:rFonts w:ascii="Hero New Light" w:eastAsia="Hero New Light" w:hAnsi="Hero New Light" w:cs="Hero New Light"/>
          <w:b/>
          <w:bCs/>
          <w:lang w:val="en-US"/>
        </w:rPr>
        <w:t>T</w:t>
      </w:r>
      <w:r w:rsidRPr="006F50F0">
        <w:rPr>
          <w:rFonts w:ascii="Hero New Light" w:eastAsia="Hero New Light" w:hAnsi="Hero New Light" w:cs="Hero New Light"/>
          <w:b/>
          <w:bCs/>
          <w:lang w:val="en-US"/>
        </w:rPr>
        <w:t>ranslation</w:t>
      </w:r>
      <w:r w:rsidR="006F50F0" w:rsidRPr="006F50F0">
        <w:rPr>
          <w:rFonts w:ascii="Hero New Light" w:eastAsia="Hero New Light" w:hAnsi="Hero New Light" w:cs="Hero New Light"/>
          <w:b/>
          <w:bCs/>
          <w:lang w:val="en-US"/>
        </w:rPr>
        <w:t xml:space="preserve"> and Impact:</w:t>
      </w:r>
      <w:r w:rsidR="006F50F0">
        <w:rPr>
          <w:rFonts w:ascii="Hero New Light" w:eastAsia="Hero New Light" w:hAnsi="Hero New Light" w:cs="Hero New Light"/>
          <w:lang w:val="en-US"/>
        </w:rPr>
        <w:t xml:space="preserve"> </w:t>
      </w:r>
      <w:r w:rsidR="006F50F0" w:rsidRPr="006F50F0">
        <w:rPr>
          <w:rFonts w:ascii="Hero New Light" w:eastAsia="Hero New Light" w:hAnsi="Hero New Light" w:cs="Hero New Light"/>
        </w:rPr>
        <w:t>Provide input on how RIMPA communicates and applies research findings, ensuring knowledge translation delivers practical value to practitioners, policymakers, and other stakeholders.</w:t>
      </w:r>
    </w:p>
    <w:p w14:paraId="4F78D5E9" w14:textId="77777777" w:rsidR="638B12ED" w:rsidRDefault="638B12ED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</w:p>
    <w:p w14:paraId="17CEC1F0" w14:textId="08A6A976" w:rsidR="638B12ED" w:rsidRDefault="000142A7" w:rsidP="20F49DE1">
      <w:pPr>
        <w:spacing w:after="0"/>
        <w:ind w:left="924" w:hanging="357"/>
        <w:rPr>
          <w:rFonts w:ascii="Hero New Light" w:eastAsia="Hero New Light" w:hAnsi="Hero New Light" w:cs="Hero New Light"/>
        </w:rPr>
      </w:pPr>
      <w:r w:rsidRPr="000142A7">
        <w:rPr>
          <w:rFonts w:ascii="Hero New Light" w:eastAsia="Hero New Light" w:hAnsi="Hero New Light" w:cs="Hero New Light"/>
        </w:rPr>
        <w:t>In addition, the Committee may be asked to advise on:</w:t>
      </w:r>
    </w:p>
    <w:p w14:paraId="6A245D44" w14:textId="77777777" w:rsidR="000142A7" w:rsidRDefault="000142A7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</w:p>
    <w:p w14:paraId="71F2D9DE" w14:textId="07A0C53B" w:rsidR="638B12ED" w:rsidRDefault="178B4822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  <w:r w:rsidRPr="20F49DE1">
        <w:rPr>
          <w:rFonts w:ascii="Hero New Light" w:eastAsia="Hero New Light" w:hAnsi="Hero New Light" w:cs="Hero New Light"/>
          <w:lang w:val="en-US"/>
        </w:rPr>
        <w:t>• Specific research topics</w:t>
      </w:r>
      <w:r w:rsidR="000142A7">
        <w:rPr>
          <w:rFonts w:ascii="Hero New Light" w:eastAsia="Hero New Light" w:hAnsi="Hero New Light" w:cs="Hero New Light"/>
          <w:lang w:val="en-US"/>
        </w:rPr>
        <w:t xml:space="preserve"> and </w:t>
      </w:r>
      <w:r w:rsidRPr="20F49DE1">
        <w:rPr>
          <w:rFonts w:ascii="Hero New Light" w:eastAsia="Hero New Light" w:hAnsi="Hero New Light" w:cs="Hero New Light"/>
          <w:lang w:val="en-US"/>
        </w:rPr>
        <w:t>reports</w:t>
      </w:r>
      <w:r w:rsidR="000142A7">
        <w:rPr>
          <w:rFonts w:ascii="Hero New Light" w:eastAsia="Hero New Light" w:hAnsi="Hero New Light" w:cs="Hero New Light"/>
          <w:lang w:val="en-US"/>
        </w:rPr>
        <w:t xml:space="preserve"> </w:t>
      </w:r>
    </w:p>
    <w:p w14:paraId="49118F0B" w14:textId="77777777" w:rsidR="638B12ED" w:rsidRDefault="178B4822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  <w:r w:rsidRPr="20F49DE1">
        <w:rPr>
          <w:rFonts w:ascii="Hero New Light" w:eastAsia="Hero New Light" w:hAnsi="Hero New Light" w:cs="Hero New Light"/>
          <w:lang w:val="en-US"/>
        </w:rPr>
        <w:t>• Research proposals and activities for RIMPA</w:t>
      </w:r>
    </w:p>
    <w:p w14:paraId="1F1FB0F7" w14:textId="77777777" w:rsidR="638B12ED" w:rsidRDefault="178B4822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  <w:r w:rsidRPr="20F49DE1">
        <w:rPr>
          <w:rFonts w:ascii="Hero New Light" w:eastAsia="Hero New Light" w:hAnsi="Hero New Light" w:cs="Hero New Light"/>
          <w:lang w:val="en-US"/>
        </w:rPr>
        <w:t>• RIMPA’s responses to consultations</w:t>
      </w:r>
    </w:p>
    <w:p w14:paraId="1DD4B4D8" w14:textId="77777777" w:rsidR="638B12ED" w:rsidRDefault="638B12ED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</w:p>
    <w:p w14:paraId="70D83E96" w14:textId="77777777" w:rsidR="002F5AB7" w:rsidRPr="002F5AB7" w:rsidRDefault="002F5AB7" w:rsidP="003F59DD">
      <w:pPr>
        <w:pStyle w:val="Heading1"/>
        <w:rPr>
          <w:rFonts w:ascii="Hero New Light" w:hAnsi="Hero New Light"/>
          <w:b/>
          <w:bCs/>
          <w:color w:val="002060"/>
          <w:lang w:eastAsia="en-NZ"/>
        </w:rPr>
      </w:pPr>
      <w:r w:rsidRPr="20F49DE1">
        <w:rPr>
          <w:rFonts w:ascii="Hero New Light" w:hAnsi="Hero New Light"/>
          <w:b/>
          <w:bCs/>
          <w:color w:val="002060"/>
          <w:lang w:eastAsia="en-NZ"/>
        </w:rPr>
        <w:t> </w:t>
      </w:r>
      <w:bookmarkStart w:id="10" w:name="AUTHORITY"/>
      <w:bookmarkStart w:id="11" w:name="_Toc202165166"/>
      <w:bookmarkEnd w:id="10"/>
      <w:r w:rsidRPr="20F49DE1">
        <w:rPr>
          <w:rFonts w:ascii="Hero New Light" w:hAnsi="Hero New Light"/>
          <w:b/>
          <w:bCs/>
          <w:color w:val="002060"/>
          <w:lang w:eastAsia="en-NZ"/>
        </w:rPr>
        <w:t>AUTHORITY</w:t>
      </w:r>
      <w:bookmarkEnd w:id="11"/>
      <w:r w:rsidRPr="20F49DE1">
        <w:rPr>
          <w:rFonts w:ascii="Hero New Light" w:hAnsi="Hero New Light"/>
          <w:b/>
          <w:bCs/>
          <w:color w:val="002060"/>
          <w:lang w:eastAsia="en-NZ"/>
        </w:rPr>
        <w:t> </w:t>
      </w:r>
    </w:p>
    <w:p w14:paraId="32E5EC8A" w14:textId="511AD02B" w:rsidR="002F5AB7" w:rsidRPr="000142A7" w:rsidRDefault="002F5AB7" w:rsidP="000142A7">
      <w:pPr>
        <w:spacing w:after="120"/>
        <w:rPr>
          <w:rFonts w:ascii="Hero New Light" w:eastAsia="Times New Roman" w:hAnsi="Hero New Light" w:cs="Segoe UI Semilight"/>
          <w:i/>
          <w:iCs/>
          <w:lang w:eastAsia="en-NZ"/>
        </w:rPr>
      </w:pPr>
      <w:r w:rsidRPr="000142A7">
        <w:rPr>
          <w:rFonts w:ascii="Hero New Light" w:eastAsia="Times New Roman" w:hAnsi="Hero New Light" w:cs="Segoe UI Semilight"/>
          <w:lang w:eastAsia="en-NZ"/>
        </w:rPr>
        <w:t xml:space="preserve">The Board authorises the </w:t>
      </w:r>
      <w:r w:rsidR="77E72C38" w:rsidRPr="000142A7">
        <w:rPr>
          <w:rFonts w:ascii="Hero New Light" w:eastAsia="Times New Roman" w:hAnsi="Hero New Light" w:cs="Segoe UI Semilight"/>
          <w:lang w:eastAsia="en-NZ"/>
        </w:rPr>
        <w:t xml:space="preserve">RIMPA Research </w:t>
      </w:r>
      <w:r w:rsidR="47D46EFA" w:rsidRPr="000142A7">
        <w:rPr>
          <w:rFonts w:ascii="Hero New Light" w:eastAsia="Times New Roman" w:hAnsi="Hero New Light" w:cs="Segoe UI Semilight"/>
          <w:lang w:eastAsia="en-NZ"/>
        </w:rPr>
        <w:t xml:space="preserve">Advisory </w:t>
      </w:r>
      <w:r w:rsidR="000142A7">
        <w:rPr>
          <w:rFonts w:ascii="Hero New Light" w:eastAsia="Times New Roman" w:hAnsi="Hero New Light" w:cs="Segoe UI Semilight"/>
          <w:lang w:eastAsia="en-NZ"/>
        </w:rPr>
        <w:t>Committee</w:t>
      </w:r>
      <w:r w:rsidR="47D46EFA" w:rsidRPr="000142A7">
        <w:rPr>
          <w:rFonts w:ascii="Hero New Light" w:eastAsia="Times New Roman" w:hAnsi="Hero New Light" w:cs="Segoe UI Semilight"/>
          <w:lang w:eastAsia="en-NZ"/>
        </w:rPr>
        <w:t xml:space="preserve"> to make recommendations and take actions as set out in </w:t>
      </w:r>
      <w:r w:rsidR="00EF170A">
        <w:rPr>
          <w:rFonts w:ascii="Hero New Light" w:eastAsia="Times New Roman" w:hAnsi="Hero New Light" w:cs="Segoe UI Semilight"/>
          <w:lang w:eastAsia="en-NZ"/>
        </w:rPr>
        <w:t>3</w:t>
      </w:r>
      <w:r w:rsidR="47D46EFA" w:rsidRPr="000142A7">
        <w:rPr>
          <w:rFonts w:ascii="Hero New Light" w:eastAsia="Times New Roman" w:hAnsi="Hero New Light" w:cs="Segoe UI Semilight"/>
          <w:lang w:eastAsia="en-NZ"/>
        </w:rPr>
        <w:t xml:space="preserve"> Objectives. </w:t>
      </w:r>
    </w:p>
    <w:p w14:paraId="39B04146" w14:textId="77777777" w:rsidR="20F49DE1" w:rsidRDefault="20F49DE1" w:rsidP="20F49DE1">
      <w:pPr>
        <w:tabs>
          <w:tab w:val="num" w:pos="284"/>
        </w:tabs>
        <w:spacing w:after="120"/>
        <w:rPr>
          <w:rFonts w:ascii="Hero New Light" w:eastAsia="Times New Roman" w:hAnsi="Hero New Light" w:cs="Segoe UI Semilight"/>
          <w:i/>
          <w:iCs/>
          <w:lang w:eastAsia="en-NZ"/>
        </w:rPr>
      </w:pPr>
    </w:p>
    <w:p w14:paraId="39C4FDC9" w14:textId="77777777" w:rsidR="002F5AB7" w:rsidRPr="002F5AB7" w:rsidRDefault="002F5AB7" w:rsidP="002F5AB7">
      <w:pPr>
        <w:pStyle w:val="Heading1"/>
        <w:rPr>
          <w:rFonts w:ascii="Hero New Light" w:hAnsi="Hero New Light"/>
          <w:b/>
          <w:bCs/>
          <w:color w:val="002060"/>
          <w:lang w:eastAsia="en-NZ"/>
        </w:rPr>
      </w:pPr>
      <w:bookmarkStart w:id="12" w:name="ORGANISATION"/>
      <w:bookmarkStart w:id="13" w:name="_Toc202165167"/>
      <w:bookmarkEnd w:id="12"/>
      <w:r w:rsidRPr="20F49DE1">
        <w:rPr>
          <w:rFonts w:ascii="Hero New Light" w:hAnsi="Hero New Light"/>
          <w:b/>
          <w:bCs/>
          <w:color w:val="002060"/>
          <w:lang w:eastAsia="en-NZ"/>
        </w:rPr>
        <w:t>ORGANISATION</w:t>
      </w:r>
      <w:bookmarkEnd w:id="13"/>
      <w:r w:rsidRPr="20F49DE1">
        <w:rPr>
          <w:rFonts w:ascii="Hero New Light" w:hAnsi="Hero New Light"/>
          <w:b/>
          <w:bCs/>
          <w:color w:val="002060"/>
          <w:lang w:eastAsia="en-NZ"/>
        </w:rPr>
        <w:t> </w:t>
      </w:r>
    </w:p>
    <w:p w14:paraId="5548DC50" w14:textId="77777777" w:rsidR="002F5AB7" w:rsidRPr="002F5AB7" w:rsidRDefault="002F5AB7" w:rsidP="002F5AB7">
      <w:pPr>
        <w:pStyle w:val="Heading2"/>
        <w:rPr>
          <w:rFonts w:ascii="Hero New Light" w:hAnsi="Hero New Light"/>
          <w:lang w:eastAsia="en-NZ"/>
        </w:rPr>
      </w:pPr>
      <w:bookmarkStart w:id="14" w:name="MEMBERSHIP"/>
      <w:bookmarkStart w:id="15" w:name="_Toc202165168"/>
      <w:bookmarkEnd w:id="14"/>
      <w:r w:rsidRPr="20F49DE1">
        <w:rPr>
          <w:rFonts w:ascii="Hero New Light" w:hAnsi="Hero New Light"/>
          <w:lang w:eastAsia="en-NZ"/>
        </w:rPr>
        <w:t>Membership</w:t>
      </w:r>
      <w:bookmarkEnd w:id="15"/>
      <w:r w:rsidRPr="20F49DE1">
        <w:rPr>
          <w:rFonts w:ascii="Hero New Light" w:hAnsi="Hero New Light"/>
          <w:lang w:eastAsia="en-NZ"/>
        </w:rPr>
        <w:t> </w:t>
      </w:r>
    </w:p>
    <w:p w14:paraId="6738D029" w14:textId="77777777" w:rsidR="20F49DE1" w:rsidRDefault="20F49DE1" w:rsidP="20F49DE1"/>
    <w:p w14:paraId="755255E4" w14:textId="4FB68FC9" w:rsidR="02046AF4" w:rsidRDefault="53CC1AD1" w:rsidP="20F49DE1">
      <w:pPr>
        <w:spacing w:after="0"/>
        <w:rPr>
          <w:rFonts w:ascii="Hero New Light" w:eastAsia="Hero New Light" w:hAnsi="Hero New Light" w:cs="Hero New Light"/>
          <w:lang w:val="en-US"/>
        </w:rPr>
      </w:pPr>
      <w:r w:rsidRPr="20F49DE1">
        <w:rPr>
          <w:rFonts w:ascii="Hero New Light" w:eastAsia="Times New Roman" w:hAnsi="Hero New Light" w:cs="Segoe UI Semilight"/>
          <w:color w:val="313131"/>
          <w:lang w:eastAsia="en-NZ"/>
        </w:rPr>
        <w:t>The RIMPA Research Fund may comprise of up to eleven (11) members by invitation from the CEO</w:t>
      </w:r>
      <w:r w:rsidR="000142A7">
        <w:rPr>
          <w:rFonts w:ascii="Hero New Light" w:eastAsia="Times New Roman" w:hAnsi="Hero New Light" w:cs="Segoe UI Semilight"/>
          <w:color w:val="313131"/>
          <w:lang w:eastAsia="en-NZ"/>
        </w:rPr>
        <w:t xml:space="preserve"> </w:t>
      </w:r>
      <w:r w:rsidR="006A4F62">
        <w:rPr>
          <w:rFonts w:ascii="Hero New Light" w:eastAsia="Times New Roman" w:hAnsi="Hero New Light" w:cs="Segoe UI Semilight"/>
          <w:color w:val="313131"/>
          <w:lang w:eastAsia="en-NZ"/>
        </w:rPr>
        <w:t xml:space="preserve">as advised by </w:t>
      </w:r>
      <w:r w:rsidR="000142A7">
        <w:rPr>
          <w:rFonts w:ascii="Hero New Light" w:eastAsia="Times New Roman" w:hAnsi="Hero New Light" w:cs="Segoe UI Semilight"/>
          <w:color w:val="313131"/>
          <w:lang w:eastAsia="en-NZ"/>
        </w:rPr>
        <w:t>the RIMPA RAC</w:t>
      </w:r>
      <w:r w:rsidRPr="20F49DE1">
        <w:rPr>
          <w:rFonts w:ascii="Hero New Light" w:eastAsia="Times New Roman" w:hAnsi="Hero New Light" w:cs="Segoe UI Semilight"/>
          <w:color w:val="313131"/>
          <w:lang w:eastAsia="en-NZ"/>
        </w:rPr>
        <w:t>.</w:t>
      </w:r>
      <w:r w:rsidR="000142A7">
        <w:rPr>
          <w:rFonts w:ascii="Hero New Light" w:eastAsia="Times New Roman" w:hAnsi="Hero New Light" w:cs="Segoe UI Semilight"/>
          <w:color w:val="313131"/>
          <w:lang w:eastAsia="en-NZ"/>
        </w:rPr>
        <w:t xml:space="preserve"> </w:t>
      </w:r>
      <w:r w:rsidR="02046AF4" w:rsidRPr="20F49DE1">
        <w:rPr>
          <w:rFonts w:ascii="Hero New Light" w:eastAsia="Hero New Light" w:hAnsi="Hero New Light" w:cs="Hero New Light"/>
          <w:lang w:val="en-US"/>
        </w:rPr>
        <w:t>The minimum number of members is six (6).</w:t>
      </w:r>
    </w:p>
    <w:p w14:paraId="72B5F600" w14:textId="77777777" w:rsidR="20F49DE1" w:rsidRDefault="20F49DE1" w:rsidP="20F49DE1">
      <w:pPr>
        <w:spacing w:after="0"/>
        <w:ind w:left="924" w:hanging="357"/>
        <w:rPr>
          <w:rFonts w:ascii="Hero New Light" w:eastAsia="Hero New Light" w:hAnsi="Hero New Light" w:cs="Hero New Light"/>
          <w:lang w:val="en-US"/>
        </w:rPr>
      </w:pPr>
    </w:p>
    <w:p w14:paraId="3C5EE5E8" w14:textId="055A7239" w:rsidR="02046AF4" w:rsidRDefault="02046AF4" w:rsidP="20F49DE1">
      <w:pPr>
        <w:spacing w:after="0"/>
        <w:rPr>
          <w:rFonts w:ascii="Hero New Light" w:eastAsia="Hero New Light" w:hAnsi="Hero New Light" w:cs="Hero New Light"/>
          <w:lang w:val="en-US"/>
        </w:rPr>
      </w:pPr>
      <w:r w:rsidRPr="20F49DE1">
        <w:rPr>
          <w:rFonts w:ascii="Hero New Light" w:eastAsia="Hero New Light" w:hAnsi="Hero New Light" w:cs="Hero New Light"/>
          <w:lang w:val="en-US"/>
        </w:rPr>
        <w:t>RIMPA RA</w:t>
      </w:r>
      <w:r w:rsidR="000142A7">
        <w:rPr>
          <w:rFonts w:ascii="Hero New Light" w:eastAsia="Hero New Light" w:hAnsi="Hero New Light" w:cs="Hero New Light"/>
          <w:lang w:val="en-US"/>
        </w:rPr>
        <w:t>C</w:t>
      </w:r>
      <w:r w:rsidRPr="20F49DE1">
        <w:rPr>
          <w:rFonts w:ascii="Hero New Light" w:eastAsia="Hero New Light" w:hAnsi="Hero New Light" w:cs="Hero New Light"/>
          <w:lang w:val="en-US"/>
        </w:rPr>
        <w:t xml:space="preserve"> will elect one member as Chair or two (2) members as Co-Chairs. The maximum term for a Chair is six (6) years.</w:t>
      </w:r>
    </w:p>
    <w:p w14:paraId="1FA6BCD7" w14:textId="77777777" w:rsidR="1BC7F314" w:rsidRDefault="1BC7F314" w:rsidP="1BC7F314">
      <w:pPr>
        <w:spacing w:after="120"/>
        <w:rPr>
          <w:rFonts w:ascii="Hero New Light" w:eastAsia="Times New Roman" w:hAnsi="Hero New Light" w:cs="Segoe UI Semilight"/>
          <w:color w:val="313131"/>
          <w:lang w:eastAsia="en-NZ"/>
        </w:rPr>
      </w:pPr>
    </w:p>
    <w:p w14:paraId="5AA7497D" w14:textId="5DECD87C" w:rsidR="002F5AB7" w:rsidRPr="00F92EEB" w:rsidRDefault="002F5AB7" w:rsidP="1BC7F314">
      <w:pPr>
        <w:spacing w:after="120"/>
        <w:textAlignment w:val="baseline"/>
        <w:rPr>
          <w:rFonts w:ascii="Helvetica" w:eastAsia="Helvetica" w:hAnsi="Helvetica" w:cs="Helvetica"/>
          <w:b/>
          <w:bCs/>
          <w:color w:val="191919"/>
          <w:lang w:val="en-US"/>
        </w:rPr>
      </w:pPr>
      <w:r w:rsidRPr="1BC7F314">
        <w:rPr>
          <w:rFonts w:ascii="Hero New Light" w:eastAsia="Times New Roman" w:hAnsi="Hero New Light" w:cs="Segoe UI Semilight"/>
          <w:color w:val="313131"/>
          <w:lang w:eastAsia="en-NZ"/>
        </w:rPr>
        <w:t xml:space="preserve">To achieve its objectives, the </w:t>
      </w:r>
      <w:r w:rsidR="00997C7E">
        <w:rPr>
          <w:rFonts w:ascii="Hero New Light" w:eastAsia="Times New Roman" w:hAnsi="Hero New Light" w:cs="Segoe UI Semilight"/>
          <w:color w:val="313131"/>
          <w:lang w:eastAsia="en-NZ"/>
        </w:rPr>
        <w:t>Committee</w:t>
      </w:r>
      <w:r w:rsidR="00997C7E" w:rsidRPr="1BC7F314">
        <w:rPr>
          <w:rFonts w:ascii="Hero New Light" w:eastAsia="Times New Roman" w:hAnsi="Hero New Light" w:cs="Segoe UI Semilight"/>
          <w:color w:val="313131"/>
          <w:lang w:eastAsia="en-NZ"/>
        </w:rPr>
        <w:t xml:space="preserve"> </w:t>
      </w:r>
      <w:r w:rsidRPr="1BC7F314">
        <w:rPr>
          <w:rFonts w:ascii="Hero New Light" w:eastAsia="Times New Roman" w:hAnsi="Hero New Light" w:cs="Segoe UI Semilight"/>
          <w:color w:val="313131"/>
          <w:lang w:eastAsia="en-NZ"/>
        </w:rPr>
        <w:t xml:space="preserve">is comprised of a mix of diverse skills, expertise, and backgrounds. </w:t>
      </w:r>
    </w:p>
    <w:p w14:paraId="5EBB21E4" w14:textId="570BA209" w:rsidR="002F5AB7" w:rsidRPr="00F92EEB" w:rsidRDefault="13037A6B" w:rsidP="1BC7F314">
      <w:pPr>
        <w:spacing w:after="120"/>
        <w:textAlignment w:val="baseline"/>
        <w:rPr>
          <w:rFonts w:ascii="Hero New Light" w:eastAsia="Hero New Light" w:hAnsi="Hero New Light" w:cs="Hero New Light"/>
          <w:color w:val="191919"/>
          <w:lang w:val="en-US"/>
        </w:rPr>
      </w:pPr>
      <w:r w:rsidRPr="1BC7F314">
        <w:rPr>
          <w:rFonts w:ascii="Hero New Light" w:eastAsia="Hero New Light" w:hAnsi="Hero New Light" w:cs="Hero New Light"/>
          <w:color w:val="191919"/>
          <w:lang w:val="en-US"/>
        </w:rPr>
        <w:t xml:space="preserve">Core Members </w:t>
      </w:r>
      <w:r w:rsidR="000142A7">
        <w:rPr>
          <w:rFonts w:ascii="Hero New Light" w:eastAsia="Hero New Light" w:hAnsi="Hero New Light" w:cs="Hero New Light"/>
          <w:color w:val="191919"/>
          <w:lang w:val="en-US"/>
        </w:rPr>
        <w:t>(6)</w:t>
      </w:r>
    </w:p>
    <w:p w14:paraId="4C100DBB" w14:textId="77777777" w:rsidR="002F5AB7" w:rsidRPr="00F92EEB" w:rsidRDefault="13037A6B" w:rsidP="1BC7F314">
      <w:pPr>
        <w:pStyle w:val="ListParagraph"/>
        <w:spacing w:after="0"/>
        <w:textAlignment w:val="baseline"/>
        <w:rPr>
          <w:rFonts w:ascii="Hero New Light" w:eastAsia="Hero New Light" w:hAnsi="Hero New Light" w:cs="Hero New Light"/>
          <w:szCs w:val="22"/>
        </w:rPr>
      </w:pPr>
      <w:r w:rsidRPr="1BC7F314">
        <w:rPr>
          <w:rFonts w:ascii="Hero New Light" w:eastAsia="Hero New Light" w:hAnsi="Hero New Light" w:cs="Hero New Light"/>
          <w:szCs w:val="22"/>
        </w:rPr>
        <w:t xml:space="preserve">Academic Representative – </w:t>
      </w:r>
      <w:r w:rsidR="623EFBF1" w:rsidRPr="1BC7F314">
        <w:rPr>
          <w:rFonts w:ascii="Hero New Light" w:eastAsia="Hero New Light" w:hAnsi="Hero New Light" w:cs="Hero New Light"/>
          <w:szCs w:val="22"/>
        </w:rPr>
        <w:t>a</w:t>
      </w:r>
      <w:r w:rsidRPr="1BC7F314">
        <w:rPr>
          <w:rFonts w:ascii="Hero New Light" w:eastAsia="Hero New Light" w:hAnsi="Hero New Light" w:cs="Hero New Light"/>
          <w:szCs w:val="22"/>
        </w:rPr>
        <w:t xml:space="preserve"> university academic with sector expertise.</w:t>
      </w:r>
    </w:p>
    <w:p w14:paraId="1EE708A7" w14:textId="64367CFE" w:rsidR="000142A7" w:rsidRDefault="000142A7" w:rsidP="1BC7F314">
      <w:pPr>
        <w:pStyle w:val="ListParagraph"/>
        <w:spacing w:after="0"/>
        <w:textAlignment w:val="baseline"/>
        <w:rPr>
          <w:rFonts w:ascii="Hero New Light" w:eastAsia="Hero New Light" w:hAnsi="Hero New Light" w:cs="Hero New Light"/>
          <w:szCs w:val="22"/>
        </w:rPr>
      </w:pPr>
      <w:r>
        <w:rPr>
          <w:rFonts w:ascii="Hero New Light" w:eastAsia="Hero New Light" w:hAnsi="Hero New Light" w:cs="Hero New Light"/>
          <w:szCs w:val="22"/>
        </w:rPr>
        <w:t>RIMPA Board Member</w:t>
      </w:r>
    </w:p>
    <w:p w14:paraId="7C25F416" w14:textId="221FE135" w:rsidR="000142A7" w:rsidRPr="00F92EEB" w:rsidRDefault="000142A7" w:rsidP="1BC7F314">
      <w:pPr>
        <w:pStyle w:val="ListParagraph"/>
        <w:spacing w:after="0"/>
        <w:textAlignment w:val="baseline"/>
        <w:rPr>
          <w:rFonts w:ascii="Hero New Light" w:eastAsia="Hero New Light" w:hAnsi="Hero New Light" w:cs="Hero New Light"/>
          <w:szCs w:val="22"/>
        </w:rPr>
      </w:pPr>
      <w:r>
        <w:rPr>
          <w:rFonts w:ascii="Hero New Light" w:eastAsia="Hero New Light" w:hAnsi="Hero New Light" w:cs="Hero New Light"/>
          <w:szCs w:val="22"/>
        </w:rPr>
        <w:t>RIMPA CEO</w:t>
      </w:r>
    </w:p>
    <w:p w14:paraId="4ABA4C96" w14:textId="77777777" w:rsidR="002F5AB7" w:rsidRPr="00F92EEB" w:rsidRDefault="13037A6B" w:rsidP="1BC7F314">
      <w:pPr>
        <w:pStyle w:val="ListParagraph"/>
        <w:spacing w:after="0"/>
        <w:textAlignment w:val="baseline"/>
        <w:rPr>
          <w:rFonts w:ascii="Hero New Light" w:eastAsia="Hero New Light" w:hAnsi="Hero New Light" w:cs="Hero New Light"/>
          <w:szCs w:val="22"/>
        </w:rPr>
      </w:pPr>
      <w:r w:rsidRPr="1BC7F314">
        <w:rPr>
          <w:rFonts w:ascii="Hero New Light" w:eastAsia="Hero New Light" w:hAnsi="Hero New Light" w:cs="Hero New Light"/>
          <w:szCs w:val="22"/>
        </w:rPr>
        <w:t xml:space="preserve">Technology Specialist – </w:t>
      </w:r>
      <w:r w:rsidR="68C5B646" w:rsidRPr="1BC7F314">
        <w:rPr>
          <w:rFonts w:ascii="Hero New Light" w:eastAsia="Hero New Light" w:hAnsi="Hero New Light" w:cs="Hero New Light"/>
          <w:szCs w:val="22"/>
        </w:rPr>
        <w:t>a</w:t>
      </w:r>
      <w:r w:rsidRPr="1BC7F314">
        <w:rPr>
          <w:rFonts w:ascii="Hero New Light" w:eastAsia="Hero New Light" w:hAnsi="Hero New Light" w:cs="Hero New Light"/>
          <w:szCs w:val="22"/>
        </w:rPr>
        <w:t xml:space="preserve">n expert in emerging technologies such as AI, blockchain, or digital preservation relevant to IM research.  </w:t>
      </w:r>
    </w:p>
    <w:p w14:paraId="6818EAB6" w14:textId="77777777" w:rsidR="002F5AB7" w:rsidRPr="00F92EEB" w:rsidRDefault="13037A6B" w:rsidP="1BC7F314">
      <w:pPr>
        <w:pStyle w:val="ListParagraph"/>
        <w:spacing w:after="0"/>
        <w:textAlignment w:val="baseline"/>
        <w:rPr>
          <w:rFonts w:ascii="Hero New Light" w:eastAsia="Hero New Light" w:hAnsi="Hero New Light" w:cs="Hero New Light"/>
          <w:szCs w:val="22"/>
        </w:rPr>
      </w:pPr>
      <w:r w:rsidRPr="1BC7F314">
        <w:rPr>
          <w:rFonts w:ascii="Hero New Light" w:eastAsia="Hero New Light" w:hAnsi="Hero New Light" w:cs="Hero New Light"/>
          <w:szCs w:val="22"/>
        </w:rPr>
        <w:t>Legal &amp; Ethics Advisor – member who brings expertise in data privacy, records compliance, and ethical considerations in IM research.</w:t>
      </w:r>
    </w:p>
    <w:p w14:paraId="1EF12841" w14:textId="77777777" w:rsidR="002F5AB7" w:rsidRPr="00F92EEB" w:rsidRDefault="13037A6B" w:rsidP="1BC7F314">
      <w:pPr>
        <w:pStyle w:val="ListParagraph"/>
        <w:spacing w:after="0"/>
        <w:textAlignment w:val="baseline"/>
        <w:rPr>
          <w:rFonts w:ascii="Hero New Light" w:eastAsia="Hero New Light" w:hAnsi="Hero New Light" w:cs="Hero New Light"/>
          <w:szCs w:val="22"/>
        </w:rPr>
      </w:pPr>
      <w:r w:rsidRPr="1BC7F314">
        <w:rPr>
          <w:rFonts w:ascii="Hero New Light" w:eastAsia="Hero New Light" w:hAnsi="Hero New Light" w:cs="Hero New Light"/>
          <w:szCs w:val="22"/>
        </w:rPr>
        <w:t>Funding/Finance Officer – member with finance experience to assist with budget oversight, grant allocations, and financial governance.</w:t>
      </w:r>
    </w:p>
    <w:p w14:paraId="24A1FAD0" w14:textId="77777777" w:rsidR="002F5AB7" w:rsidRPr="00F92EEB" w:rsidRDefault="13037A6B" w:rsidP="1BC7F314">
      <w:pPr>
        <w:shd w:val="clear" w:color="auto" w:fill="FFFFFF" w:themeFill="background1"/>
        <w:spacing w:after="0"/>
        <w:textAlignment w:val="baseline"/>
        <w:rPr>
          <w:rFonts w:ascii="Hero New Light" w:eastAsia="Hero New Light" w:hAnsi="Hero New Light" w:cs="Hero New Light"/>
          <w:lang w:val="en-US"/>
        </w:rPr>
      </w:pPr>
      <w:r w:rsidRPr="1BC7F314">
        <w:rPr>
          <w:rFonts w:ascii="Hero New Light" w:eastAsia="Hero New Light" w:hAnsi="Hero New Light" w:cs="Hero New Light"/>
          <w:lang w:val="en-US"/>
        </w:rPr>
        <w:t xml:space="preserve"> </w:t>
      </w:r>
    </w:p>
    <w:p w14:paraId="751FD60D" w14:textId="59060BA4" w:rsidR="002F5AB7" w:rsidRPr="00F92EEB" w:rsidRDefault="000142A7" w:rsidP="1BC7F314">
      <w:pPr>
        <w:shd w:val="clear" w:color="auto" w:fill="FFFFFF" w:themeFill="background1"/>
        <w:spacing w:after="0"/>
        <w:textAlignment w:val="baseline"/>
        <w:rPr>
          <w:rFonts w:ascii="Hero New Light" w:eastAsia="Hero New Light" w:hAnsi="Hero New Light" w:cs="Hero New Light"/>
          <w:lang w:val="en-US"/>
        </w:rPr>
      </w:pPr>
      <w:r>
        <w:rPr>
          <w:rFonts w:ascii="Hero New Light" w:eastAsia="Hero New Light" w:hAnsi="Hero New Light" w:cs="Hero New Light"/>
          <w:lang w:val="en-US"/>
        </w:rPr>
        <w:t xml:space="preserve">Non-Core </w:t>
      </w:r>
      <w:r w:rsidR="13037A6B" w:rsidRPr="1BC7F314">
        <w:rPr>
          <w:rFonts w:ascii="Hero New Light" w:eastAsia="Hero New Light" w:hAnsi="Hero New Light" w:cs="Hero New Light"/>
          <w:lang w:val="en-US"/>
        </w:rPr>
        <w:t>Members</w:t>
      </w:r>
    </w:p>
    <w:p w14:paraId="61639E6A" w14:textId="464B3EC5" w:rsidR="002F5AB7" w:rsidRDefault="13037A6B" w:rsidP="1BC7F314">
      <w:pPr>
        <w:pStyle w:val="ListParagraph"/>
        <w:spacing w:after="0"/>
        <w:textAlignment w:val="baseline"/>
        <w:rPr>
          <w:rFonts w:ascii="Hero New Light" w:eastAsia="Hero New Light" w:hAnsi="Hero New Light" w:cs="Hero New Light"/>
          <w:szCs w:val="22"/>
        </w:rPr>
      </w:pPr>
      <w:r w:rsidRPr="1BC7F314">
        <w:rPr>
          <w:rFonts w:ascii="Hero New Light" w:eastAsia="Hero New Light" w:hAnsi="Hero New Light" w:cs="Hero New Light"/>
          <w:szCs w:val="22"/>
        </w:rPr>
        <w:t xml:space="preserve">End-User Representative – </w:t>
      </w:r>
      <w:r w:rsidR="41535B88" w:rsidRPr="1BC7F314">
        <w:rPr>
          <w:rFonts w:ascii="Hero New Light" w:eastAsia="Hero New Light" w:hAnsi="Hero New Light" w:cs="Hero New Light"/>
          <w:szCs w:val="22"/>
        </w:rPr>
        <w:t>a</w:t>
      </w:r>
      <w:r w:rsidRPr="1BC7F314">
        <w:rPr>
          <w:rFonts w:ascii="Hero New Light" w:eastAsia="Hero New Light" w:hAnsi="Hero New Light" w:cs="Hero New Light"/>
          <w:szCs w:val="22"/>
        </w:rPr>
        <w:t xml:space="preserve"> practitioner who regularly deals with IM challenges and can provide practical insights. </w:t>
      </w:r>
    </w:p>
    <w:p w14:paraId="36E27B7D" w14:textId="77777777" w:rsidR="000142A7" w:rsidRPr="00F92EEB" w:rsidRDefault="000142A7" w:rsidP="000142A7">
      <w:pPr>
        <w:pStyle w:val="ListParagraph"/>
        <w:spacing w:after="0"/>
        <w:textAlignment w:val="baseline"/>
        <w:rPr>
          <w:rFonts w:ascii="Hero New Light" w:eastAsia="Hero New Light" w:hAnsi="Hero New Light" w:cs="Hero New Light"/>
          <w:szCs w:val="22"/>
        </w:rPr>
      </w:pPr>
      <w:r w:rsidRPr="1BC7F314">
        <w:rPr>
          <w:rFonts w:ascii="Hero New Light" w:eastAsia="Hero New Light" w:hAnsi="Hero New Light" w:cs="Hero New Light"/>
          <w:szCs w:val="22"/>
        </w:rPr>
        <w:t xml:space="preserve">Government Representative – a senior officer from a government agency with information policy responsibility (e.g., CAARA member).  </w:t>
      </w:r>
    </w:p>
    <w:p w14:paraId="45C145B7" w14:textId="74E11492" w:rsidR="002F5AB7" w:rsidRPr="00F92EEB" w:rsidRDefault="13037A6B" w:rsidP="1BC7F314">
      <w:pPr>
        <w:pStyle w:val="ListParagraph"/>
        <w:spacing w:after="0"/>
        <w:textAlignment w:val="baseline"/>
        <w:rPr>
          <w:rFonts w:ascii="Hero New Light" w:eastAsia="Hero New Light" w:hAnsi="Hero New Light" w:cs="Hero New Light"/>
          <w:color w:val="191919"/>
          <w:szCs w:val="22"/>
        </w:rPr>
      </w:pPr>
      <w:r w:rsidRPr="1BC7F314">
        <w:rPr>
          <w:rFonts w:ascii="Hero New Light" w:eastAsia="Hero New Light" w:hAnsi="Hero New Light" w:cs="Hero New Light"/>
          <w:color w:val="191919"/>
          <w:szCs w:val="22"/>
        </w:rPr>
        <w:t xml:space="preserve">International Representative –a representative from an international IM body.  </w:t>
      </w:r>
    </w:p>
    <w:p w14:paraId="229C44F7" w14:textId="77777777" w:rsidR="002F5AB7" w:rsidRPr="00F92EEB" w:rsidRDefault="13037A6B" w:rsidP="1BC7F314">
      <w:pPr>
        <w:pStyle w:val="ListParagraph"/>
        <w:spacing w:after="0"/>
        <w:textAlignment w:val="baseline"/>
        <w:rPr>
          <w:rFonts w:ascii="Hero New Light" w:eastAsia="Hero New Light" w:hAnsi="Hero New Light" w:cs="Hero New Light"/>
          <w:color w:val="191919"/>
          <w:szCs w:val="22"/>
        </w:rPr>
      </w:pPr>
      <w:r w:rsidRPr="1BC7F314">
        <w:rPr>
          <w:rFonts w:ascii="Hero New Light" w:eastAsia="Hero New Light" w:hAnsi="Hero New Light" w:cs="Hero New Light"/>
          <w:color w:val="191919"/>
          <w:szCs w:val="22"/>
        </w:rPr>
        <w:t>Community or Public Engagement Specialist – If the fund supports public-facing research, representative with expertise in citizen engagement and public policy.</w:t>
      </w:r>
    </w:p>
    <w:p w14:paraId="600E7625" w14:textId="77777777" w:rsidR="002F5AB7" w:rsidRPr="00F92EEB" w:rsidRDefault="13037A6B" w:rsidP="1BC7F314">
      <w:pPr>
        <w:pStyle w:val="ListParagraph"/>
        <w:spacing w:after="0"/>
        <w:textAlignment w:val="baseline"/>
        <w:rPr>
          <w:rFonts w:ascii="Hero New Light" w:eastAsia="Hero New Light" w:hAnsi="Hero New Light" w:cs="Hero New Light"/>
          <w:color w:val="1B1B1B"/>
          <w:szCs w:val="22"/>
        </w:rPr>
      </w:pPr>
      <w:r w:rsidRPr="1BC7F314">
        <w:rPr>
          <w:rFonts w:ascii="Hero New Light" w:eastAsia="Hero New Light" w:hAnsi="Hero New Light" w:cs="Hero New Light"/>
          <w:color w:val="1B1B1B"/>
          <w:szCs w:val="22"/>
        </w:rPr>
        <w:t>Student – RIMPA Student member</w:t>
      </w:r>
    </w:p>
    <w:p w14:paraId="50003E86" w14:textId="37650EBB" w:rsidR="002F5AB7" w:rsidRPr="000142A7" w:rsidRDefault="000142A7" w:rsidP="000142A7">
      <w:pPr>
        <w:pStyle w:val="ListParagraph"/>
        <w:rPr>
          <w:rFonts w:ascii="Hero New Light" w:eastAsia="Times New Roman" w:hAnsi="Hero New Light" w:cs="Segoe UI Semilight"/>
          <w:i/>
          <w:iCs/>
          <w:lang w:val="en-GB" w:eastAsia="en-NZ"/>
        </w:rPr>
      </w:pPr>
      <w:r w:rsidRPr="000142A7">
        <w:rPr>
          <w:rFonts w:ascii="Hero New Light" w:hAnsi="Hero New Light"/>
        </w:rPr>
        <w:t>I</w:t>
      </w:r>
      <w:r w:rsidR="13037A6B" w:rsidRPr="000142A7">
        <w:rPr>
          <w:rFonts w:ascii="Hero New Light" w:hAnsi="Hero New Light"/>
        </w:rPr>
        <w:t xml:space="preserve">ndustry expert – a representative with IM expertise from industry relevant to IM research </w:t>
      </w:r>
    </w:p>
    <w:p w14:paraId="346B793D" w14:textId="77777777" w:rsidR="002F5AB7" w:rsidRPr="002F5AB7" w:rsidRDefault="002F5AB7" w:rsidP="002F5AB7">
      <w:pPr>
        <w:pStyle w:val="Heading2"/>
        <w:rPr>
          <w:rFonts w:ascii="Hero New Light" w:hAnsi="Hero New Light"/>
          <w:lang w:eastAsia="en-NZ"/>
        </w:rPr>
      </w:pPr>
      <w:bookmarkStart w:id="16" w:name="APPOINTMENT"/>
      <w:bookmarkStart w:id="17" w:name="_Toc202165169"/>
      <w:bookmarkEnd w:id="16"/>
      <w:r w:rsidRPr="20F49DE1">
        <w:rPr>
          <w:rFonts w:ascii="Hero New Light" w:hAnsi="Hero New Light"/>
          <w:lang w:eastAsia="en-NZ"/>
        </w:rPr>
        <w:t>Appointment and Resignations</w:t>
      </w:r>
      <w:bookmarkEnd w:id="17"/>
      <w:r w:rsidRPr="20F49DE1">
        <w:rPr>
          <w:rFonts w:ascii="Hero New Light" w:hAnsi="Hero New Light"/>
          <w:lang w:eastAsia="en-NZ"/>
        </w:rPr>
        <w:t> </w:t>
      </w:r>
    </w:p>
    <w:p w14:paraId="1A16FBD8" w14:textId="7FFD9C80" w:rsidR="002F5AB7" w:rsidRPr="002F5AB7" w:rsidRDefault="002F5AB7" w:rsidP="002F5AB7">
      <w:pPr>
        <w:pStyle w:val="ListParagraph"/>
        <w:numPr>
          <w:ilvl w:val="0"/>
          <w:numId w:val="29"/>
        </w:numPr>
        <w:tabs>
          <w:tab w:val="clear" w:pos="1499"/>
        </w:tabs>
        <w:spacing w:after="120"/>
        <w:ind w:left="924" w:hanging="357"/>
        <w:textAlignment w:val="baseline"/>
        <w:rPr>
          <w:rFonts w:ascii="Hero New Light" w:eastAsia="Times New Roman" w:hAnsi="Hero New Light" w:cs="Segoe UI Semilight"/>
          <w:lang w:eastAsia="en-NZ"/>
        </w:rPr>
      </w:pPr>
      <w:r w:rsidRPr="002F5AB7">
        <w:rPr>
          <w:rFonts w:ascii="Hero New Light" w:eastAsia="Times New Roman" w:hAnsi="Hero New Light" w:cs="Segoe UI Semilight"/>
          <w:lang w:val="en-GB" w:eastAsia="en-NZ"/>
        </w:rPr>
        <w:t xml:space="preserve">Members may be invited to join the </w:t>
      </w:r>
      <w:r w:rsidR="00EF170A">
        <w:rPr>
          <w:rFonts w:ascii="Hero New Light" w:eastAsia="Times New Roman" w:hAnsi="Hero New Light" w:cs="Segoe UI Semilight"/>
          <w:lang w:val="en-GB" w:eastAsia="en-NZ"/>
        </w:rPr>
        <w:t>Committee</w:t>
      </w:r>
      <w:r w:rsidR="00EF170A" w:rsidRPr="002F5AB7">
        <w:rPr>
          <w:rFonts w:ascii="Hero New Light" w:eastAsia="Times New Roman" w:hAnsi="Hero New Light" w:cs="Segoe UI Semilight"/>
          <w:lang w:val="en-GB" w:eastAsia="en-NZ"/>
        </w:rPr>
        <w:t xml:space="preserve"> </w:t>
      </w:r>
      <w:r w:rsidRPr="002F5AB7">
        <w:rPr>
          <w:rFonts w:ascii="Hero New Light" w:eastAsia="Times New Roman" w:hAnsi="Hero New Light" w:cs="Segoe UI Semilight"/>
          <w:lang w:val="en-GB" w:eastAsia="en-NZ"/>
        </w:rPr>
        <w:t>by the</w:t>
      </w:r>
      <w:r w:rsidR="005764A8">
        <w:rPr>
          <w:rFonts w:ascii="Hero New Light" w:eastAsia="Times New Roman" w:hAnsi="Hero New Light" w:cs="Segoe UI Semilight"/>
          <w:lang w:val="en-GB" w:eastAsia="en-NZ"/>
        </w:rPr>
        <w:t xml:space="preserve"> CEO</w:t>
      </w:r>
      <w:r w:rsidR="006A4F62">
        <w:rPr>
          <w:rFonts w:ascii="Hero New Light" w:eastAsia="Times New Roman" w:hAnsi="Hero New Light" w:cs="Segoe UI Semilight"/>
          <w:lang w:val="en-GB" w:eastAsia="en-NZ"/>
        </w:rPr>
        <w:t xml:space="preserve"> as advised by the RIMPA RAC </w:t>
      </w:r>
      <w:r w:rsidRPr="002F5AB7">
        <w:rPr>
          <w:rFonts w:ascii="Hero New Light" w:eastAsia="Times New Roman" w:hAnsi="Hero New Light" w:cs="Segoe UI Semilight"/>
          <w:lang w:val="en-GB" w:eastAsia="en-NZ"/>
        </w:rPr>
        <w:t xml:space="preserve">at any time upon resignation of a member or by request from the </w:t>
      </w:r>
      <w:r w:rsidR="00997C7E">
        <w:rPr>
          <w:rFonts w:ascii="Hero New Light" w:eastAsia="Times New Roman" w:hAnsi="Hero New Light" w:cs="Segoe UI Semilight"/>
          <w:lang w:val="en-GB" w:eastAsia="en-NZ"/>
        </w:rPr>
        <w:t>Committee</w:t>
      </w:r>
    </w:p>
    <w:p w14:paraId="7EC84968" w14:textId="143F7F16" w:rsidR="002F5AB7" w:rsidRPr="002F5AB7" w:rsidRDefault="005764A8" w:rsidP="002F5AB7">
      <w:pPr>
        <w:pStyle w:val="ListParagraph"/>
        <w:numPr>
          <w:ilvl w:val="0"/>
          <w:numId w:val="29"/>
        </w:numPr>
        <w:tabs>
          <w:tab w:val="clear" w:pos="1499"/>
        </w:tabs>
        <w:spacing w:after="120"/>
        <w:ind w:left="924" w:hanging="357"/>
        <w:textAlignment w:val="baseline"/>
        <w:rPr>
          <w:rFonts w:ascii="Hero New Light" w:eastAsia="Times New Roman" w:hAnsi="Hero New Light" w:cs="Segoe UI Semilight"/>
          <w:lang w:eastAsia="en-NZ"/>
        </w:rPr>
      </w:pPr>
      <w:r>
        <w:rPr>
          <w:rFonts w:ascii="Hero New Light" w:eastAsia="Times New Roman" w:hAnsi="Hero New Light" w:cs="Segoe UI Semilight"/>
          <w:lang w:val="en-GB" w:eastAsia="en-NZ"/>
        </w:rPr>
        <w:t>M</w:t>
      </w:r>
      <w:r w:rsidR="002F5AB7" w:rsidRPr="002F5AB7">
        <w:rPr>
          <w:rFonts w:ascii="Hero New Light" w:eastAsia="Times New Roman" w:hAnsi="Hero New Light" w:cs="Segoe UI Semilight"/>
          <w:lang w:val="en-GB" w:eastAsia="en-NZ"/>
        </w:rPr>
        <w:t xml:space="preserve">embers may resign by notice to the </w:t>
      </w:r>
      <w:r>
        <w:rPr>
          <w:rFonts w:ascii="Hero New Light" w:eastAsia="Times New Roman" w:hAnsi="Hero New Light" w:cs="Segoe UI Semilight"/>
          <w:lang w:val="en-GB" w:eastAsia="en-NZ"/>
        </w:rPr>
        <w:t>CEO or Committee Chair a</w:t>
      </w:r>
      <w:r w:rsidR="002F5AB7" w:rsidRPr="002F5AB7">
        <w:rPr>
          <w:rFonts w:ascii="Hero New Light" w:eastAsia="Times New Roman" w:hAnsi="Hero New Light" w:cs="Segoe UI Semilight"/>
          <w:lang w:val="en-GB" w:eastAsia="en-NZ"/>
        </w:rPr>
        <w:t xml:space="preserve">t any </w:t>
      </w:r>
      <w:r w:rsidR="00EF170A" w:rsidRPr="002F5AB7">
        <w:rPr>
          <w:rFonts w:ascii="Hero New Light" w:eastAsia="Times New Roman" w:hAnsi="Hero New Light" w:cs="Segoe UI Semilight"/>
          <w:lang w:val="en-GB" w:eastAsia="en-NZ"/>
        </w:rPr>
        <w:t>time.</w:t>
      </w:r>
      <w:r w:rsidR="002F5AB7" w:rsidRPr="002F5AB7">
        <w:rPr>
          <w:rFonts w:ascii="Hero New Light" w:eastAsia="Times New Roman" w:hAnsi="Hero New Light" w:cs="Segoe UI Semilight"/>
          <w:lang w:eastAsia="en-NZ"/>
        </w:rPr>
        <w:t> </w:t>
      </w:r>
    </w:p>
    <w:p w14:paraId="64B526F8" w14:textId="77777777" w:rsidR="002F5AB7" w:rsidRPr="002F5AB7" w:rsidRDefault="002F5AB7" w:rsidP="002F5AB7">
      <w:pPr>
        <w:numPr>
          <w:ilvl w:val="0"/>
          <w:numId w:val="26"/>
        </w:numPr>
        <w:spacing w:after="0"/>
        <w:textAlignment w:val="baseline"/>
        <w:rPr>
          <w:rFonts w:ascii="Hero New Light" w:eastAsia="Times New Roman" w:hAnsi="Hero New Light" w:cs="Segoe UI Semilight"/>
          <w:sz w:val="28"/>
          <w:szCs w:val="28"/>
          <w:lang w:eastAsia="en-NZ"/>
        </w:rPr>
      </w:pPr>
      <w:r w:rsidRPr="002F5AB7">
        <w:rPr>
          <w:rFonts w:ascii="Hero New Light" w:eastAsia="Times New Roman" w:hAnsi="Hero New Light" w:cs="Segoe UI Semilight"/>
          <w:lang w:val="en-GB" w:eastAsia="en-NZ"/>
        </w:rPr>
        <w:t xml:space="preserve">Where a member resigns and they have recognised responsibilities, the </w:t>
      </w:r>
      <w:r w:rsidR="005764A8">
        <w:rPr>
          <w:rFonts w:ascii="Hero New Light" w:eastAsia="Times New Roman" w:hAnsi="Hero New Light" w:cs="Segoe UI Semilight"/>
          <w:lang w:val="en-GB" w:eastAsia="en-NZ"/>
        </w:rPr>
        <w:t xml:space="preserve">Chair </w:t>
      </w:r>
      <w:r w:rsidRPr="002F5AB7">
        <w:rPr>
          <w:rFonts w:ascii="Hero New Light" w:eastAsia="Times New Roman" w:hAnsi="Hero New Light" w:cs="Segoe UI Semilight"/>
          <w:lang w:val="en-GB" w:eastAsia="en-NZ"/>
        </w:rPr>
        <w:t>will reassign such responsibilities to another member.</w:t>
      </w:r>
      <w:r w:rsidRPr="002F5AB7">
        <w:rPr>
          <w:rFonts w:ascii="Hero New Light" w:eastAsia="Times New Roman" w:hAnsi="Hero New Light" w:cs="Segoe UI Semilight"/>
          <w:lang w:eastAsia="en-NZ"/>
        </w:rPr>
        <w:t> </w:t>
      </w:r>
    </w:p>
    <w:p w14:paraId="14A4F29B" w14:textId="77777777" w:rsidR="002F5AB7" w:rsidRPr="002F5AB7" w:rsidRDefault="002F5AB7" w:rsidP="002F5AB7">
      <w:pPr>
        <w:pStyle w:val="Heading2"/>
        <w:rPr>
          <w:rFonts w:ascii="Hero New Light" w:hAnsi="Hero New Light"/>
          <w:lang w:eastAsia="en-NZ"/>
        </w:rPr>
      </w:pPr>
      <w:bookmarkStart w:id="18" w:name="PROTOCOL"/>
      <w:bookmarkStart w:id="19" w:name="_Toc202165170"/>
      <w:bookmarkEnd w:id="18"/>
      <w:r w:rsidRPr="20F49DE1">
        <w:rPr>
          <w:rFonts w:ascii="Hero New Light" w:hAnsi="Hero New Light"/>
          <w:lang w:eastAsia="en-NZ"/>
        </w:rPr>
        <w:t>Meeting Protocol</w:t>
      </w:r>
      <w:bookmarkEnd w:id="19"/>
      <w:r w:rsidRPr="20F49DE1">
        <w:rPr>
          <w:rFonts w:ascii="Hero New Light" w:hAnsi="Hero New Light"/>
          <w:lang w:eastAsia="en-NZ"/>
        </w:rPr>
        <w:t> </w:t>
      </w:r>
    </w:p>
    <w:p w14:paraId="16FBD71D" w14:textId="40D42E98" w:rsidR="002F5AB7" w:rsidRDefault="002F5AB7" w:rsidP="002F5AB7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val="en-GB" w:eastAsia="en-NZ"/>
        </w:rPr>
      </w:pPr>
      <w:r w:rsidRPr="002F5AB7">
        <w:rPr>
          <w:rFonts w:ascii="Hero New Light" w:eastAsia="Times New Roman" w:hAnsi="Hero New Light" w:cs="Segoe UI Semilight"/>
          <w:lang w:val="en-GB" w:eastAsia="en-NZ"/>
        </w:rPr>
        <w:t>Meetings are to be held online and will be convened by the RIMPA Global Team under direction from the Ch</w:t>
      </w:r>
      <w:r w:rsidR="006A4F62">
        <w:rPr>
          <w:rFonts w:ascii="Hero New Light" w:eastAsia="Times New Roman" w:hAnsi="Hero New Light" w:cs="Segoe UI Semilight"/>
          <w:lang w:val="en-GB" w:eastAsia="en-NZ"/>
        </w:rPr>
        <w:t>air of the RIMPA RAC.</w:t>
      </w:r>
    </w:p>
    <w:p w14:paraId="20B97D82" w14:textId="77777777" w:rsidR="006A4F62" w:rsidRPr="002F5AB7" w:rsidRDefault="006A4F62" w:rsidP="006A4F62">
      <w:pPr>
        <w:pStyle w:val="ListParagraph"/>
        <w:numPr>
          <w:ilvl w:val="0"/>
          <w:numId w:val="0"/>
        </w:numPr>
        <w:spacing w:after="0"/>
        <w:ind w:left="924"/>
        <w:textAlignment w:val="baseline"/>
        <w:rPr>
          <w:rFonts w:ascii="Hero New Light" w:eastAsia="Times New Roman" w:hAnsi="Hero New Light" w:cs="Segoe UI Semilight"/>
          <w:lang w:val="en-GB" w:eastAsia="en-NZ"/>
        </w:rPr>
      </w:pPr>
    </w:p>
    <w:p w14:paraId="56782CDB" w14:textId="77777777" w:rsidR="002F5AB7" w:rsidRDefault="005764A8" w:rsidP="002F5AB7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val="en-GB" w:eastAsia="en-NZ"/>
        </w:rPr>
      </w:pPr>
      <w:r>
        <w:rPr>
          <w:rFonts w:ascii="Hero New Light" w:eastAsia="Times New Roman" w:hAnsi="Hero New Light" w:cs="Segoe UI Semilight"/>
          <w:lang w:val="en-GB" w:eastAsia="en-NZ"/>
        </w:rPr>
        <w:t>I</w:t>
      </w:r>
      <w:r w:rsidR="002F5AB7" w:rsidRPr="002F5AB7">
        <w:rPr>
          <w:rFonts w:ascii="Hero New Light" w:eastAsia="Times New Roman" w:hAnsi="Hero New Light" w:cs="Segoe UI Semilight"/>
          <w:lang w:val="en-GB" w:eastAsia="en-NZ"/>
        </w:rPr>
        <w:t xml:space="preserve">ndividuals or organisations may be invited to participate in discussions where they have specific knowledge, </w:t>
      </w:r>
      <w:r w:rsidR="001E3C87" w:rsidRPr="002F5AB7">
        <w:rPr>
          <w:rFonts w:ascii="Hero New Light" w:eastAsia="Times New Roman" w:hAnsi="Hero New Light" w:cs="Segoe UI Semilight"/>
          <w:lang w:val="en-GB" w:eastAsia="en-NZ"/>
        </w:rPr>
        <w:t>expertise,</w:t>
      </w:r>
      <w:r w:rsidR="002F5AB7" w:rsidRPr="002F5AB7">
        <w:rPr>
          <w:rFonts w:ascii="Hero New Light" w:eastAsia="Times New Roman" w:hAnsi="Hero New Light" w:cs="Segoe UI Semilight"/>
          <w:lang w:val="en-GB" w:eastAsia="en-NZ"/>
        </w:rPr>
        <w:t xml:space="preserve"> or experience</w:t>
      </w:r>
    </w:p>
    <w:p w14:paraId="277B0DCF" w14:textId="77777777" w:rsidR="006A4F62" w:rsidRPr="002F5AB7" w:rsidRDefault="006A4F62" w:rsidP="006A4F62">
      <w:pPr>
        <w:pStyle w:val="ListParagraph"/>
        <w:numPr>
          <w:ilvl w:val="0"/>
          <w:numId w:val="0"/>
        </w:numPr>
        <w:spacing w:after="0"/>
        <w:ind w:left="924"/>
        <w:textAlignment w:val="baseline"/>
        <w:rPr>
          <w:rFonts w:ascii="Hero New Light" w:eastAsia="Times New Roman" w:hAnsi="Hero New Light" w:cs="Segoe UI Semilight"/>
          <w:lang w:val="en-GB" w:eastAsia="en-NZ"/>
        </w:rPr>
      </w:pPr>
    </w:p>
    <w:p w14:paraId="5B5DA5AC" w14:textId="2930E95C" w:rsidR="002F5AB7" w:rsidRDefault="002F5AB7" w:rsidP="002F5AB7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val="en-GB" w:eastAsia="en-NZ"/>
        </w:rPr>
      </w:pPr>
      <w:r w:rsidRPr="002F5AB7">
        <w:rPr>
          <w:rFonts w:ascii="Hero New Light" w:eastAsia="Times New Roman" w:hAnsi="Hero New Light" w:cs="Segoe UI Semilight"/>
          <w:lang w:val="en-GB" w:eastAsia="en-NZ"/>
        </w:rPr>
        <w:t xml:space="preserve">The agenda and supporting documentation will be distributed to </w:t>
      </w:r>
      <w:r w:rsidR="00D52C86">
        <w:rPr>
          <w:rFonts w:ascii="Hero New Light" w:eastAsia="Times New Roman" w:hAnsi="Hero New Light" w:cs="Segoe UI Semilight"/>
          <w:lang w:val="en-GB" w:eastAsia="en-NZ"/>
        </w:rPr>
        <w:t>Committee</w:t>
      </w:r>
      <w:r w:rsidR="00997C7E" w:rsidRPr="002F5AB7">
        <w:rPr>
          <w:rFonts w:ascii="Hero New Light" w:eastAsia="Times New Roman" w:hAnsi="Hero New Light" w:cs="Segoe UI Semilight"/>
          <w:lang w:val="en-GB" w:eastAsia="en-NZ"/>
        </w:rPr>
        <w:t xml:space="preserve"> </w:t>
      </w:r>
      <w:r w:rsidRPr="002F5AB7">
        <w:rPr>
          <w:rFonts w:ascii="Hero New Light" w:eastAsia="Times New Roman" w:hAnsi="Hero New Light" w:cs="Segoe UI Semilight"/>
          <w:lang w:val="en-GB" w:eastAsia="en-NZ"/>
        </w:rPr>
        <w:t>members at least three (3) working days prior to each meeting</w:t>
      </w:r>
    </w:p>
    <w:p w14:paraId="61335F9C" w14:textId="77777777" w:rsidR="006A4F62" w:rsidRPr="006A4F62" w:rsidRDefault="006A4F62" w:rsidP="006A4F62">
      <w:pPr>
        <w:pStyle w:val="ListParagraph"/>
        <w:numPr>
          <w:ilvl w:val="0"/>
          <w:numId w:val="0"/>
        </w:numPr>
        <w:ind w:left="1080"/>
        <w:rPr>
          <w:rFonts w:ascii="Hero New Light" w:eastAsia="Times New Roman" w:hAnsi="Hero New Light" w:cs="Segoe UI Semilight"/>
          <w:lang w:val="en-GB" w:eastAsia="en-NZ"/>
        </w:rPr>
      </w:pPr>
    </w:p>
    <w:p w14:paraId="32A9A8B4" w14:textId="54C094C1" w:rsidR="002F5AB7" w:rsidRPr="002F5AB7" w:rsidRDefault="002F5AB7" w:rsidP="1BC7F314">
      <w:pPr>
        <w:pStyle w:val="ListParagraph"/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eastAsia="en-NZ"/>
        </w:rPr>
      </w:pPr>
      <w:r w:rsidRPr="1BC7F314">
        <w:rPr>
          <w:rFonts w:ascii="Hero New Light" w:eastAsia="Times New Roman" w:hAnsi="Hero New Light" w:cs="Segoe UI Semilight"/>
          <w:lang w:val="en-GB" w:eastAsia="en-NZ"/>
        </w:rPr>
        <w:t>A quorum for any meeting will be any</w:t>
      </w:r>
      <w:r w:rsidR="0B2FD963" w:rsidRPr="1BC7F314">
        <w:rPr>
          <w:rFonts w:ascii="Hero New Light" w:eastAsia="Times New Roman" w:hAnsi="Hero New Light" w:cs="Segoe UI Semilight"/>
          <w:lang w:val="en-GB" w:eastAsia="en-NZ"/>
        </w:rPr>
        <w:t xml:space="preserve"> </w:t>
      </w:r>
      <w:r w:rsidR="006A4F62">
        <w:rPr>
          <w:rFonts w:ascii="Hero New Light" w:eastAsia="Times New Roman" w:hAnsi="Hero New Light" w:cs="Segoe UI Semilight"/>
          <w:lang w:val="en-GB" w:eastAsia="en-NZ"/>
        </w:rPr>
        <w:t>four</w:t>
      </w:r>
      <w:r w:rsidR="005764A8" w:rsidRPr="1BC7F314">
        <w:rPr>
          <w:rFonts w:ascii="Hero New Light" w:eastAsia="Times New Roman" w:hAnsi="Hero New Light" w:cs="Segoe UI Semilight"/>
          <w:lang w:val="en-GB" w:eastAsia="en-NZ"/>
        </w:rPr>
        <w:t xml:space="preserve"> (</w:t>
      </w:r>
      <w:r w:rsidR="006A4F62">
        <w:rPr>
          <w:rFonts w:ascii="Hero New Light" w:eastAsia="Times New Roman" w:hAnsi="Hero New Light" w:cs="Segoe UI Semilight"/>
          <w:lang w:val="en-GB" w:eastAsia="en-NZ"/>
        </w:rPr>
        <w:t>4</w:t>
      </w:r>
      <w:r w:rsidR="005764A8" w:rsidRPr="1BC7F314">
        <w:rPr>
          <w:rFonts w:ascii="Hero New Light" w:eastAsia="Times New Roman" w:hAnsi="Hero New Light" w:cs="Segoe UI Semilight"/>
          <w:lang w:val="en-GB" w:eastAsia="en-NZ"/>
        </w:rPr>
        <w:t xml:space="preserve">) </w:t>
      </w:r>
      <w:r w:rsidRPr="1BC7F314">
        <w:rPr>
          <w:rFonts w:ascii="Hero New Light" w:eastAsia="Times New Roman" w:hAnsi="Hero New Light" w:cs="Segoe UI Semilight"/>
          <w:lang w:val="en-GB" w:eastAsia="en-NZ"/>
        </w:rPr>
        <w:t>members</w:t>
      </w:r>
    </w:p>
    <w:p w14:paraId="31B9C67A" w14:textId="77777777" w:rsidR="002F5AB7" w:rsidRPr="002F5AB7" w:rsidRDefault="002F5AB7" w:rsidP="002F5AB7">
      <w:pPr>
        <w:pStyle w:val="Heading2"/>
        <w:rPr>
          <w:rFonts w:ascii="Hero New Light" w:hAnsi="Hero New Light"/>
          <w:lang w:eastAsia="en-NZ"/>
        </w:rPr>
      </w:pPr>
      <w:bookmarkStart w:id="20" w:name="PROCEDURES"/>
      <w:bookmarkStart w:id="21" w:name="_Toc202165171"/>
      <w:bookmarkEnd w:id="20"/>
      <w:r w:rsidRPr="20F49DE1">
        <w:rPr>
          <w:rFonts w:ascii="Hero New Light" w:hAnsi="Hero New Light"/>
          <w:lang w:eastAsia="en-NZ"/>
        </w:rPr>
        <w:t>Voting Procedures</w:t>
      </w:r>
      <w:bookmarkEnd w:id="21"/>
      <w:r w:rsidRPr="20F49DE1">
        <w:rPr>
          <w:rFonts w:ascii="Hero New Light" w:hAnsi="Hero New Light"/>
          <w:lang w:eastAsia="en-NZ"/>
        </w:rPr>
        <w:t> </w:t>
      </w:r>
    </w:p>
    <w:p w14:paraId="3EFFFBEE" w14:textId="77777777" w:rsidR="002F5AB7" w:rsidRPr="002F5AB7" w:rsidRDefault="002F5AB7" w:rsidP="002F5AB7">
      <w:pPr>
        <w:spacing w:after="120"/>
        <w:textAlignment w:val="baseline"/>
        <w:rPr>
          <w:rFonts w:ascii="Hero New Light" w:eastAsia="Times New Roman" w:hAnsi="Hero New Light" w:cs="Segoe UI Semilight"/>
          <w:lang w:eastAsia="en-NZ"/>
        </w:rPr>
      </w:pPr>
      <w:r w:rsidRPr="002F5AB7">
        <w:rPr>
          <w:rFonts w:ascii="Hero New Light" w:eastAsia="Times New Roman" w:hAnsi="Hero New Light" w:cs="Segoe UI Semilight"/>
          <w:lang w:eastAsia="en-NZ"/>
        </w:rPr>
        <w:t>A proposal raised during a meeting is considered successful when it is supported by majority of members present at the meeting. Where a motion is not supported by majority vote, it is considered unsuccessful.</w:t>
      </w:r>
    </w:p>
    <w:p w14:paraId="7D70A97B" w14:textId="26CD53CB" w:rsidR="002F5AB7" w:rsidRPr="002F5AB7" w:rsidRDefault="002F5AB7" w:rsidP="002F5AB7">
      <w:pPr>
        <w:spacing w:after="0"/>
        <w:textAlignment w:val="baseline"/>
        <w:rPr>
          <w:rFonts w:ascii="Hero New Light" w:eastAsia="Times New Roman" w:hAnsi="Hero New Light" w:cs="Segoe UI Semilight"/>
          <w:lang w:eastAsia="en-NZ"/>
        </w:rPr>
      </w:pPr>
      <w:r w:rsidRPr="002F5AB7">
        <w:rPr>
          <w:rFonts w:ascii="Hero New Light" w:eastAsia="Times New Roman" w:hAnsi="Hero New Light" w:cs="Segoe UI Semilight"/>
          <w:lang w:eastAsia="en-NZ"/>
        </w:rPr>
        <w:t xml:space="preserve">A motion raised by flying minute </w:t>
      </w:r>
      <w:r w:rsidR="005764A8">
        <w:rPr>
          <w:rFonts w:ascii="Hero New Light" w:eastAsia="Times New Roman" w:hAnsi="Hero New Light" w:cs="Segoe UI Semilight"/>
          <w:lang w:eastAsia="en-NZ"/>
        </w:rPr>
        <w:t xml:space="preserve">(electronic or digital vote) </w:t>
      </w:r>
      <w:r w:rsidRPr="002F5AB7">
        <w:rPr>
          <w:rFonts w:ascii="Hero New Light" w:eastAsia="Times New Roman" w:hAnsi="Hero New Light" w:cs="Segoe UI Semilight"/>
          <w:lang w:eastAsia="en-NZ"/>
        </w:rPr>
        <w:t xml:space="preserve">is considered successful when it is supported by majority of all </w:t>
      </w:r>
      <w:r w:rsidR="00997C7E">
        <w:rPr>
          <w:rFonts w:ascii="Hero New Light" w:eastAsia="Times New Roman" w:hAnsi="Hero New Light" w:cs="Segoe UI Semilight"/>
          <w:lang w:eastAsia="en-NZ"/>
        </w:rPr>
        <w:t>Committee</w:t>
      </w:r>
      <w:r w:rsidR="00997C7E" w:rsidRPr="002F5AB7">
        <w:rPr>
          <w:rFonts w:ascii="Hero New Light" w:eastAsia="Times New Roman" w:hAnsi="Hero New Light" w:cs="Segoe UI Semilight"/>
          <w:lang w:eastAsia="en-NZ"/>
        </w:rPr>
        <w:t xml:space="preserve"> </w:t>
      </w:r>
      <w:r w:rsidRPr="002F5AB7">
        <w:rPr>
          <w:rFonts w:ascii="Hero New Light" w:eastAsia="Times New Roman" w:hAnsi="Hero New Light" w:cs="Segoe UI Semilight"/>
          <w:lang w:eastAsia="en-NZ"/>
        </w:rPr>
        <w:t>members. Where a motion is not supported by majority vote, it is considered unsuccessful. </w:t>
      </w:r>
    </w:p>
    <w:p w14:paraId="6622D396" w14:textId="77777777" w:rsidR="002F5AB7" w:rsidRPr="002F5AB7" w:rsidRDefault="002F5AB7" w:rsidP="002F5AB7">
      <w:pPr>
        <w:spacing w:after="0"/>
        <w:textAlignment w:val="baseline"/>
        <w:rPr>
          <w:rFonts w:ascii="Hero New Light" w:eastAsia="Times New Roman" w:hAnsi="Hero New Light" w:cs="Segoe UI Semilight"/>
          <w:lang w:eastAsia="en-NZ"/>
        </w:rPr>
      </w:pPr>
      <w:r w:rsidRPr="002F5AB7">
        <w:rPr>
          <w:rFonts w:ascii="Hero New Light" w:eastAsia="Times New Roman" w:hAnsi="Hero New Light" w:cs="Segoe UI Semilight"/>
          <w:lang w:eastAsia="en-NZ"/>
        </w:rPr>
        <w:t> </w:t>
      </w:r>
    </w:p>
    <w:p w14:paraId="611BFDBA" w14:textId="77777777" w:rsidR="002F5AB7" w:rsidRPr="002F5AB7" w:rsidRDefault="002F5AB7" w:rsidP="002F5AB7">
      <w:pPr>
        <w:spacing w:after="240"/>
        <w:textAlignment w:val="baseline"/>
        <w:rPr>
          <w:rFonts w:ascii="Hero New Light" w:eastAsia="Times New Roman" w:hAnsi="Hero New Light" w:cs="Segoe UI Semilight"/>
          <w:lang w:eastAsia="en-NZ"/>
        </w:rPr>
      </w:pPr>
      <w:r w:rsidRPr="002F5AB7">
        <w:rPr>
          <w:rFonts w:ascii="Hero New Light" w:eastAsia="Times New Roman" w:hAnsi="Hero New Light" w:cs="Segoe UI Semilight"/>
          <w:lang w:eastAsia="en-NZ"/>
        </w:rPr>
        <w:t xml:space="preserve">Recommendations presented to the Board are to be those agreed to by the majority and are to be made to the board in writing or verbally at an assigned meeting. </w:t>
      </w:r>
      <w:bookmarkStart w:id="22" w:name="ROLES"/>
      <w:bookmarkEnd w:id="22"/>
    </w:p>
    <w:p w14:paraId="09E1B96A" w14:textId="77777777" w:rsidR="002F5AB7" w:rsidRPr="002F5AB7" w:rsidRDefault="002F5AB7" w:rsidP="002F5AB7">
      <w:pPr>
        <w:pStyle w:val="Heading1"/>
        <w:rPr>
          <w:rFonts w:ascii="Hero New Light" w:hAnsi="Hero New Light"/>
          <w:b/>
          <w:bCs/>
          <w:color w:val="002060"/>
          <w:lang w:eastAsia="en-NZ"/>
        </w:rPr>
      </w:pPr>
      <w:bookmarkStart w:id="23" w:name="_Toc202165172"/>
      <w:r w:rsidRPr="20F49DE1">
        <w:rPr>
          <w:rFonts w:ascii="Hero New Light" w:hAnsi="Hero New Light"/>
          <w:b/>
          <w:bCs/>
          <w:color w:val="002060"/>
          <w:lang w:eastAsia="en-NZ"/>
        </w:rPr>
        <w:t>ROLES AND RESPONSIBILITIES</w:t>
      </w:r>
      <w:bookmarkEnd w:id="23"/>
      <w:r w:rsidRPr="20F49DE1">
        <w:rPr>
          <w:rFonts w:ascii="Hero New Light" w:hAnsi="Hero New Light"/>
          <w:b/>
          <w:bCs/>
          <w:color w:val="002060"/>
          <w:lang w:eastAsia="en-NZ"/>
        </w:rPr>
        <w:t> </w:t>
      </w:r>
    </w:p>
    <w:p w14:paraId="3392E01D" w14:textId="77777777" w:rsidR="002F5AB7" w:rsidRPr="002F5AB7" w:rsidRDefault="005764A8" w:rsidP="002F5AB7">
      <w:pPr>
        <w:pStyle w:val="Heading2"/>
        <w:rPr>
          <w:rFonts w:ascii="Hero New Light" w:hAnsi="Hero New Light"/>
          <w:lang w:eastAsia="en-NZ"/>
        </w:rPr>
      </w:pPr>
      <w:bookmarkStart w:id="24" w:name="LEAD"/>
      <w:bookmarkStart w:id="25" w:name="_Toc202165173"/>
      <w:bookmarkEnd w:id="24"/>
      <w:r w:rsidRPr="20F49DE1">
        <w:rPr>
          <w:rFonts w:ascii="Hero New Light" w:hAnsi="Hero New Light"/>
          <w:lang w:eastAsia="en-NZ"/>
        </w:rPr>
        <w:t>CEO</w:t>
      </w:r>
      <w:bookmarkEnd w:id="25"/>
      <w:r w:rsidR="002F5AB7" w:rsidRPr="20F49DE1">
        <w:rPr>
          <w:rFonts w:ascii="Hero New Light" w:hAnsi="Hero New Light"/>
          <w:lang w:eastAsia="en-NZ"/>
        </w:rPr>
        <w:t> </w:t>
      </w:r>
    </w:p>
    <w:p w14:paraId="24AC92C0" w14:textId="79420F05" w:rsidR="002F5AB7" w:rsidRPr="002F5AB7" w:rsidRDefault="006A4F62" w:rsidP="002F5AB7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eastAsia="en-NZ"/>
        </w:rPr>
      </w:pPr>
      <w:r>
        <w:rPr>
          <w:rFonts w:ascii="Hero New Light" w:eastAsia="Times New Roman" w:hAnsi="Hero New Light" w:cs="Segoe UI Semilight"/>
          <w:lang w:val="en-GB" w:eastAsia="en-NZ"/>
        </w:rPr>
        <w:t>Governance and financial advice</w:t>
      </w:r>
      <w:r w:rsidR="002F5AB7" w:rsidRPr="002F5AB7">
        <w:rPr>
          <w:rFonts w:ascii="Hero New Light" w:eastAsia="Times New Roman" w:hAnsi="Hero New Light" w:cs="Segoe UI Semilight"/>
          <w:lang w:val="en-GB" w:eastAsia="en-NZ"/>
        </w:rPr>
        <w:t> </w:t>
      </w:r>
      <w:r w:rsidR="002F5AB7" w:rsidRPr="002F5AB7">
        <w:rPr>
          <w:rFonts w:ascii="Hero New Light" w:eastAsia="Times New Roman" w:hAnsi="Hero New Light" w:cs="Segoe UI Semilight"/>
          <w:lang w:eastAsia="en-NZ"/>
        </w:rPr>
        <w:t> </w:t>
      </w:r>
    </w:p>
    <w:p w14:paraId="0B869DE7" w14:textId="77777777" w:rsidR="0040372C" w:rsidRDefault="002F5AB7" w:rsidP="00E14F0A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eastAsia="en-NZ"/>
        </w:rPr>
      </w:pPr>
      <w:r w:rsidRPr="0040372C">
        <w:rPr>
          <w:rFonts w:ascii="Hero New Light" w:eastAsia="Times New Roman" w:hAnsi="Hero New Light" w:cs="Segoe UI Semilight"/>
          <w:lang w:val="en-GB" w:eastAsia="en-NZ"/>
        </w:rPr>
        <w:t>Providing the escalation point for all matters</w:t>
      </w:r>
      <w:r w:rsidRPr="0040372C">
        <w:rPr>
          <w:rFonts w:ascii="Hero New Light" w:eastAsia="Times New Roman" w:hAnsi="Hero New Light" w:cs="Segoe UI Semilight"/>
          <w:lang w:eastAsia="en-NZ"/>
        </w:rPr>
        <w:t>   </w:t>
      </w:r>
      <w:bookmarkStart w:id="26" w:name="CHAIR"/>
      <w:bookmarkEnd w:id="26"/>
    </w:p>
    <w:p w14:paraId="5D45F2E9" w14:textId="543A03D2" w:rsidR="006A4F62" w:rsidRDefault="006A4F62" w:rsidP="006A4F62">
      <w:pPr>
        <w:pStyle w:val="Heading2"/>
        <w:rPr>
          <w:rFonts w:ascii="Hero New Light" w:hAnsi="Hero New Light"/>
          <w:lang w:eastAsia="en-NZ"/>
        </w:rPr>
      </w:pPr>
      <w:bookmarkStart w:id="27" w:name="_Toc202165174"/>
      <w:r>
        <w:rPr>
          <w:rFonts w:ascii="Hero New Light" w:hAnsi="Hero New Light"/>
          <w:lang w:eastAsia="en-NZ"/>
        </w:rPr>
        <w:t>Board Member</w:t>
      </w:r>
      <w:bookmarkEnd w:id="27"/>
    </w:p>
    <w:p w14:paraId="41C5C733" w14:textId="00ABB8BA" w:rsidR="006A4F62" w:rsidRDefault="006A4F62" w:rsidP="006A4F62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eastAsia="en-NZ"/>
        </w:rPr>
      </w:pPr>
      <w:r>
        <w:rPr>
          <w:rFonts w:ascii="Hero New Light" w:eastAsia="Times New Roman" w:hAnsi="Hero New Light" w:cs="Segoe UI Semilight"/>
          <w:lang w:eastAsia="en-NZ"/>
        </w:rPr>
        <w:t>Liaison between the Board and RAC</w:t>
      </w:r>
    </w:p>
    <w:p w14:paraId="16AAE19E" w14:textId="61FE2386" w:rsidR="006A4F62" w:rsidRPr="002F5AB7" w:rsidRDefault="006A4F62" w:rsidP="006A4F62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eastAsia="en-NZ"/>
        </w:rPr>
      </w:pPr>
      <w:r>
        <w:rPr>
          <w:rFonts w:ascii="Hero New Light" w:eastAsia="Times New Roman" w:hAnsi="Hero New Light" w:cs="Segoe UI Semilight"/>
          <w:lang w:eastAsia="en-NZ"/>
        </w:rPr>
        <w:t>Provide RAC guidance on RIMPA’ s strategic direction</w:t>
      </w:r>
    </w:p>
    <w:p w14:paraId="46646BB4" w14:textId="785AF4D6" w:rsidR="005764A8" w:rsidRDefault="55D04A0A" w:rsidP="002F5AB7">
      <w:pPr>
        <w:pStyle w:val="Heading2"/>
        <w:rPr>
          <w:rFonts w:ascii="Hero New Light" w:hAnsi="Hero New Light"/>
          <w:lang w:eastAsia="en-NZ"/>
        </w:rPr>
      </w:pPr>
      <w:bookmarkStart w:id="28" w:name="SECRETARIAT"/>
      <w:bookmarkStart w:id="29" w:name="_Toc202165175"/>
      <w:bookmarkEnd w:id="28"/>
      <w:r w:rsidRPr="20F49DE1">
        <w:rPr>
          <w:rFonts w:ascii="Hero New Light" w:hAnsi="Hero New Light"/>
          <w:lang w:eastAsia="en-NZ"/>
        </w:rPr>
        <w:t xml:space="preserve">RIMPA Research </w:t>
      </w:r>
      <w:r w:rsidR="006A4F62">
        <w:rPr>
          <w:rFonts w:ascii="Hero New Light" w:hAnsi="Hero New Light"/>
          <w:lang w:eastAsia="en-NZ"/>
        </w:rPr>
        <w:t xml:space="preserve">Advisory Committee </w:t>
      </w:r>
      <w:r w:rsidR="005764A8" w:rsidRPr="20F49DE1">
        <w:rPr>
          <w:rFonts w:ascii="Hero New Light" w:hAnsi="Hero New Light"/>
          <w:lang w:eastAsia="en-NZ"/>
        </w:rPr>
        <w:t>Chair</w:t>
      </w:r>
      <w:bookmarkEnd w:id="29"/>
    </w:p>
    <w:p w14:paraId="1584A87E" w14:textId="77777777" w:rsidR="005764A8" w:rsidRPr="00DB6E8B" w:rsidRDefault="005764A8" w:rsidP="00DB6E8B">
      <w:pPr>
        <w:pStyle w:val="ListParagraph"/>
        <w:numPr>
          <w:ilvl w:val="0"/>
          <w:numId w:val="34"/>
        </w:numPr>
        <w:spacing w:after="0"/>
        <w:ind w:left="714" w:hanging="357"/>
        <w:rPr>
          <w:rFonts w:ascii="Hero New Light" w:hAnsi="Hero New Light"/>
          <w:lang w:eastAsia="en-NZ"/>
        </w:rPr>
      </w:pPr>
      <w:r w:rsidRPr="00DB6E8B">
        <w:rPr>
          <w:rFonts w:ascii="Hero New Light" w:hAnsi="Hero New Light"/>
          <w:lang w:eastAsia="en-NZ"/>
        </w:rPr>
        <w:t>Setting meeting dates and times</w:t>
      </w:r>
    </w:p>
    <w:p w14:paraId="1D40A3EC" w14:textId="77777777" w:rsidR="005764A8" w:rsidRPr="00DB6E8B" w:rsidRDefault="005764A8" w:rsidP="00DB6E8B">
      <w:pPr>
        <w:pStyle w:val="ListParagraph"/>
        <w:numPr>
          <w:ilvl w:val="0"/>
          <w:numId w:val="34"/>
        </w:numPr>
        <w:spacing w:after="0"/>
        <w:ind w:left="714" w:hanging="357"/>
        <w:rPr>
          <w:rFonts w:ascii="Hero New Light" w:hAnsi="Hero New Light"/>
          <w:lang w:eastAsia="en-NZ"/>
        </w:rPr>
      </w:pPr>
      <w:r w:rsidRPr="00DB6E8B">
        <w:rPr>
          <w:rFonts w:ascii="Hero New Light" w:hAnsi="Hero New Light"/>
          <w:lang w:eastAsia="en-NZ"/>
        </w:rPr>
        <w:t>Setting the agenda</w:t>
      </w:r>
    </w:p>
    <w:p w14:paraId="53DD4669" w14:textId="77777777" w:rsidR="005764A8" w:rsidRPr="00DB6E8B" w:rsidRDefault="005764A8" w:rsidP="00DB6E8B">
      <w:pPr>
        <w:pStyle w:val="ListParagraph"/>
        <w:numPr>
          <w:ilvl w:val="0"/>
          <w:numId w:val="34"/>
        </w:numPr>
        <w:spacing w:after="0"/>
        <w:ind w:left="714" w:hanging="357"/>
        <w:rPr>
          <w:rFonts w:ascii="Hero New Light" w:hAnsi="Hero New Light"/>
          <w:lang w:eastAsia="en-NZ"/>
        </w:rPr>
      </w:pPr>
      <w:r w:rsidRPr="00DB6E8B">
        <w:rPr>
          <w:rFonts w:ascii="Hero New Light" w:hAnsi="Hero New Light"/>
          <w:lang w:eastAsia="en-NZ"/>
        </w:rPr>
        <w:t>Managing meeting discussions</w:t>
      </w:r>
    </w:p>
    <w:p w14:paraId="6AE31464" w14:textId="77777777" w:rsidR="002F5AB7" w:rsidRPr="002F5AB7" w:rsidRDefault="002F5AB7" w:rsidP="002F5AB7">
      <w:pPr>
        <w:pStyle w:val="Heading2"/>
        <w:rPr>
          <w:rFonts w:ascii="Hero New Light" w:hAnsi="Hero New Light"/>
          <w:lang w:eastAsia="en-NZ"/>
        </w:rPr>
      </w:pPr>
      <w:bookmarkStart w:id="30" w:name="_Toc202165176"/>
      <w:r w:rsidRPr="20F49DE1">
        <w:rPr>
          <w:rFonts w:ascii="Hero New Light" w:hAnsi="Hero New Light"/>
          <w:lang w:eastAsia="en-NZ"/>
        </w:rPr>
        <w:t>RIMPA Global Team</w:t>
      </w:r>
      <w:bookmarkEnd w:id="30"/>
    </w:p>
    <w:p w14:paraId="24922FE6" w14:textId="2FCB765D" w:rsidR="002F5AB7" w:rsidRPr="002F5AB7" w:rsidRDefault="002F5AB7" w:rsidP="002F5AB7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val="en-GB" w:eastAsia="en-NZ"/>
        </w:rPr>
      </w:pPr>
      <w:r w:rsidRPr="002F5AB7">
        <w:rPr>
          <w:rFonts w:ascii="Hero New Light" w:eastAsia="Times New Roman" w:hAnsi="Hero New Light" w:cs="Segoe UI Semilight"/>
          <w:lang w:val="en-GB" w:eastAsia="en-NZ"/>
        </w:rPr>
        <w:t xml:space="preserve">Scheduling meetings as advised by </w:t>
      </w:r>
      <w:r w:rsidR="006A4F62">
        <w:rPr>
          <w:rFonts w:ascii="Hero New Light" w:eastAsia="Times New Roman" w:hAnsi="Hero New Light" w:cs="Segoe UI Semilight"/>
          <w:lang w:val="en-GB" w:eastAsia="en-NZ"/>
        </w:rPr>
        <w:t>Chair</w:t>
      </w:r>
      <w:r w:rsidRPr="002F5AB7">
        <w:rPr>
          <w:rFonts w:ascii="Hero New Light" w:eastAsia="Times New Roman" w:hAnsi="Hero New Light" w:cs="Segoe UI Semilight"/>
          <w:lang w:val="en-GB" w:eastAsia="en-NZ"/>
        </w:rPr>
        <w:t>  </w:t>
      </w:r>
    </w:p>
    <w:p w14:paraId="17444FDE" w14:textId="77777777" w:rsidR="002F5AB7" w:rsidRPr="002F5AB7" w:rsidRDefault="002F5AB7" w:rsidP="002F5AB7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val="en-GB" w:eastAsia="en-NZ"/>
        </w:rPr>
      </w:pPr>
      <w:r w:rsidRPr="002F5AB7">
        <w:rPr>
          <w:rFonts w:ascii="Hero New Light" w:eastAsia="Times New Roman" w:hAnsi="Hero New Light" w:cs="Segoe UI Semilight"/>
          <w:lang w:val="en-GB" w:eastAsia="en-NZ"/>
        </w:rPr>
        <w:t>Taking notes of meetings </w:t>
      </w:r>
    </w:p>
    <w:p w14:paraId="32B8ABCD" w14:textId="0907B2AA" w:rsidR="002F5AB7" w:rsidRPr="002F5AB7" w:rsidRDefault="002F5AB7" w:rsidP="002F5AB7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eastAsia="en-NZ"/>
        </w:rPr>
      </w:pPr>
      <w:r w:rsidRPr="002F5AB7">
        <w:rPr>
          <w:rFonts w:ascii="Hero New Light" w:eastAsia="Times New Roman" w:hAnsi="Hero New Light" w:cs="Segoe UI Semilight"/>
          <w:lang w:val="en-GB" w:eastAsia="en-NZ"/>
        </w:rPr>
        <w:t xml:space="preserve">Disseminating actions to all </w:t>
      </w:r>
      <w:r w:rsidR="00DC792F">
        <w:rPr>
          <w:rFonts w:ascii="Hero New Light" w:eastAsia="Times New Roman" w:hAnsi="Hero New Light" w:cs="Segoe UI Semilight"/>
          <w:lang w:val="en-GB" w:eastAsia="en-NZ"/>
        </w:rPr>
        <w:t>Committee</w:t>
      </w:r>
      <w:r w:rsidR="00DC792F" w:rsidRPr="002F5AB7">
        <w:rPr>
          <w:rFonts w:ascii="Hero New Light" w:eastAsia="Times New Roman" w:hAnsi="Hero New Light" w:cs="Segoe UI Semilight"/>
          <w:lang w:val="en-GB" w:eastAsia="en-NZ"/>
        </w:rPr>
        <w:t xml:space="preserve"> </w:t>
      </w:r>
      <w:r w:rsidRPr="002F5AB7">
        <w:rPr>
          <w:rFonts w:ascii="Hero New Light" w:eastAsia="Times New Roman" w:hAnsi="Hero New Light" w:cs="Segoe UI Semilight"/>
          <w:lang w:val="en-GB" w:eastAsia="en-NZ"/>
        </w:rPr>
        <w:t>members</w:t>
      </w:r>
      <w:r w:rsidRPr="002F5AB7">
        <w:rPr>
          <w:rFonts w:ascii="Hero New Light" w:eastAsia="Times New Roman" w:hAnsi="Hero New Light" w:cs="Segoe UI Semilight"/>
          <w:lang w:eastAsia="en-NZ"/>
        </w:rPr>
        <w:t> </w:t>
      </w:r>
    </w:p>
    <w:p w14:paraId="71A39B21" w14:textId="16F3F81A" w:rsidR="002F5AB7" w:rsidRPr="002F5AB7" w:rsidRDefault="26E0073C" w:rsidP="002F5AB7">
      <w:pPr>
        <w:pStyle w:val="Heading2"/>
        <w:rPr>
          <w:rFonts w:ascii="Hero New Light" w:hAnsi="Hero New Light"/>
          <w:lang w:eastAsia="en-NZ"/>
        </w:rPr>
      </w:pPr>
      <w:bookmarkStart w:id="31" w:name="MEMBERS"/>
      <w:bookmarkStart w:id="32" w:name="_Toc202165177"/>
      <w:bookmarkEnd w:id="31"/>
      <w:r w:rsidRPr="20F49DE1">
        <w:rPr>
          <w:rFonts w:ascii="Hero New Light" w:hAnsi="Hero New Light"/>
          <w:lang w:eastAsia="en-NZ"/>
        </w:rPr>
        <w:t xml:space="preserve">RIMPA Research </w:t>
      </w:r>
      <w:r w:rsidR="45E337E5" w:rsidRPr="20F49DE1">
        <w:rPr>
          <w:rFonts w:ascii="Hero New Light" w:hAnsi="Hero New Light"/>
          <w:lang w:eastAsia="en-NZ"/>
        </w:rPr>
        <w:t xml:space="preserve">Advisory </w:t>
      </w:r>
      <w:r w:rsidR="006A4F62">
        <w:rPr>
          <w:rFonts w:ascii="Hero New Light" w:hAnsi="Hero New Light"/>
          <w:lang w:eastAsia="en-NZ"/>
        </w:rPr>
        <w:t>Committee</w:t>
      </w:r>
      <w:r w:rsidRPr="20F49DE1">
        <w:rPr>
          <w:rFonts w:ascii="Hero New Light" w:hAnsi="Hero New Light"/>
          <w:lang w:eastAsia="en-NZ"/>
        </w:rPr>
        <w:t xml:space="preserve"> </w:t>
      </w:r>
      <w:r w:rsidR="002F5AB7" w:rsidRPr="20F49DE1">
        <w:rPr>
          <w:rFonts w:ascii="Hero New Light" w:hAnsi="Hero New Light"/>
          <w:lang w:eastAsia="en-NZ"/>
        </w:rPr>
        <w:t>Members</w:t>
      </w:r>
      <w:bookmarkEnd w:id="32"/>
      <w:r w:rsidR="002F5AB7" w:rsidRPr="20F49DE1">
        <w:rPr>
          <w:rFonts w:ascii="Hero New Light" w:hAnsi="Hero New Light"/>
          <w:lang w:eastAsia="en-NZ"/>
        </w:rPr>
        <w:t>  </w:t>
      </w:r>
    </w:p>
    <w:p w14:paraId="2C834204" w14:textId="77777777" w:rsidR="002F5AB7" w:rsidRPr="002F5AB7" w:rsidRDefault="002F5AB7" w:rsidP="002F5AB7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val="en-GB" w:eastAsia="en-NZ"/>
        </w:rPr>
      </w:pPr>
      <w:r w:rsidRPr="002F5AB7">
        <w:rPr>
          <w:rFonts w:ascii="Hero New Light" w:eastAsia="Times New Roman" w:hAnsi="Hero New Light" w:cs="Segoe UI Semilight"/>
          <w:lang w:val="en-GB" w:eastAsia="en-NZ"/>
        </w:rPr>
        <w:t xml:space="preserve">Co-developing activities to support the agreed strategies and goals </w:t>
      </w:r>
      <w:r w:rsidRPr="002F5AB7">
        <w:rPr>
          <w:rFonts w:ascii="Cambria Math" w:eastAsia="Times New Roman" w:hAnsi="Cambria Math" w:cs="Cambria Math"/>
          <w:lang w:val="en-GB" w:eastAsia="en-NZ"/>
        </w:rPr>
        <w:t>  </w:t>
      </w:r>
      <w:r w:rsidRPr="002F5AB7">
        <w:rPr>
          <w:rFonts w:ascii="Hero New Light" w:eastAsia="Times New Roman" w:hAnsi="Hero New Light" w:cs="Segoe UI Semilight"/>
          <w:lang w:val="en-GB" w:eastAsia="en-NZ"/>
        </w:rPr>
        <w:t> </w:t>
      </w:r>
    </w:p>
    <w:p w14:paraId="42886533" w14:textId="368C8A36" w:rsidR="002F5AB7" w:rsidRPr="002F5AB7" w:rsidRDefault="002F5AB7" w:rsidP="002F5AB7">
      <w:pPr>
        <w:pStyle w:val="ListParagraph"/>
        <w:numPr>
          <w:ilvl w:val="0"/>
          <w:numId w:val="27"/>
        </w:numPr>
        <w:tabs>
          <w:tab w:val="clear" w:pos="1499"/>
        </w:tabs>
        <w:spacing w:after="0"/>
        <w:ind w:left="924" w:hanging="357"/>
        <w:textAlignment w:val="baseline"/>
        <w:rPr>
          <w:rFonts w:ascii="Hero New Light" w:eastAsia="Times New Roman" w:hAnsi="Hero New Light" w:cs="Segoe UI Semilight"/>
          <w:lang w:val="en-GB" w:eastAsia="en-NZ"/>
        </w:rPr>
      </w:pPr>
      <w:r w:rsidRPr="002F5AB7">
        <w:rPr>
          <w:rFonts w:ascii="Hero New Light" w:eastAsia="Times New Roman" w:hAnsi="Hero New Light" w:cs="Segoe UI Semilight"/>
          <w:lang w:val="en-GB" w:eastAsia="en-NZ"/>
        </w:rPr>
        <w:t xml:space="preserve">Attending </w:t>
      </w:r>
      <w:r w:rsidR="006A4F62">
        <w:rPr>
          <w:rFonts w:ascii="Hero New Light" w:eastAsia="Times New Roman" w:hAnsi="Hero New Light" w:cs="Segoe UI Semilight"/>
          <w:lang w:val="en-GB" w:eastAsia="en-NZ"/>
        </w:rPr>
        <w:t>Committee</w:t>
      </w:r>
      <w:r w:rsidRPr="002F5AB7">
        <w:rPr>
          <w:rFonts w:ascii="Hero New Light" w:eastAsia="Times New Roman" w:hAnsi="Hero New Light" w:cs="Segoe UI Semilight"/>
          <w:lang w:val="en-GB" w:eastAsia="en-NZ"/>
        </w:rPr>
        <w:t xml:space="preserve"> meetings</w:t>
      </w:r>
    </w:p>
    <w:p w14:paraId="47E30F92" w14:textId="7E2859E6" w:rsidR="1BC7F314" w:rsidRDefault="002F5AB7" w:rsidP="008B4FF0">
      <w:pPr>
        <w:pStyle w:val="ListParagraph"/>
        <w:spacing w:after="0"/>
        <w:ind w:left="924" w:hanging="357"/>
        <w:textAlignment w:val="baseline"/>
      </w:pPr>
      <w:r w:rsidRPr="006A4F62">
        <w:rPr>
          <w:rFonts w:ascii="Hero New Light" w:eastAsia="Times New Roman" w:hAnsi="Hero New Light" w:cs="Segoe UI Semilight"/>
          <w:lang w:val="en-GB" w:eastAsia="en-NZ"/>
        </w:rPr>
        <w:t>Enjoy the experience and camaraderie</w:t>
      </w:r>
      <w:bookmarkEnd w:id="0"/>
      <w:r w:rsidR="00997C7E" w:rsidRPr="006A4F62">
        <w:rPr>
          <w:rFonts w:ascii="Hero New Light" w:eastAsia="Times New Roman" w:hAnsi="Hero New Light" w:cs="Segoe UI Semilight"/>
          <w:lang w:val="en-GB" w:eastAsia="en-NZ"/>
        </w:rPr>
        <w:t xml:space="preserve">. </w:t>
      </w:r>
    </w:p>
    <w:sectPr w:rsidR="1BC7F314" w:rsidSect="0033323A">
      <w:pgSz w:w="11906" w:h="16838"/>
      <w:pgMar w:top="1701" w:right="1134" w:bottom="1440" w:left="851" w:header="709" w:footer="3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BC8F" w14:textId="77777777" w:rsidR="008A05CA" w:rsidRDefault="008A05CA" w:rsidP="00145494">
      <w:pPr>
        <w:spacing w:after="0"/>
      </w:pPr>
      <w:r>
        <w:separator/>
      </w:r>
    </w:p>
    <w:p w14:paraId="1CE48DA6" w14:textId="77777777" w:rsidR="008A05CA" w:rsidRDefault="008A05CA"/>
  </w:endnote>
  <w:endnote w:type="continuationSeparator" w:id="0">
    <w:p w14:paraId="2990CD71" w14:textId="77777777" w:rsidR="008A05CA" w:rsidRDefault="008A05CA" w:rsidP="00145494">
      <w:pPr>
        <w:spacing w:after="0"/>
      </w:pPr>
      <w:r>
        <w:continuationSeparator/>
      </w:r>
    </w:p>
    <w:p w14:paraId="33263DEB" w14:textId="77777777" w:rsidR="008A05CA" w:rsidRDefault="008A05CA"/>
  </w:endnote>
  <w:endnote w:type="continuationNotice" w:id="1">
    <w:p w14:paraId="060BB0B0" w14:textId="77777777" w:rsidR="008A05CA" w:rsidRDefault="008A05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ro New Light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eGothic LT">
    <w:altName w:val="Calibri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0EF67" w14:textId="77777777" w:rsidR="008A4762" w:rsidRPr="0033323A" w:rsidRDefault="4730154C" w:rsidP="00BD072F">
    <w:pPr>
      <w:pStyle w:val="Footer"/>
      <w:jc w:val="right"/>
      <w:rPr>
        <w:rFonts w:ascii="Hero New Light" w:hAnsi="Hero New Light" w:cs="Arial"/>
        <w:color w:val="002060"/>
      </w:rPr>
    </w:pPr>
    <w:r w:rsidRPr="0033323A">
      <w:rPr>
        <w:rFonts w:ascii="Hero New Light" w:hAnsi="Hero New Light"/>
        <w:color w:val="808080" w:themeColor="background1" w:themeShade="80"/>
      </w:rPr>
      <w:t xml:space="preserve">Page </w:t>
    </w:r>
    <w:r w:rsidR="00852B75" w:rsidRPr="0033323A">
      <w:rPr>
        <w:rFonts w:ascii="Hero New Light" w:hAnsi="Hero New Light"/>
        <w:color w:val="808080" w:themeColor="background1" w:themeShade="80"/>
      </w:rPr>
      <w:fldChar w:fldCharType="begin"/>
    </w:r>
    <w:r w:rsidR="00852B75" w:rsidRPr="0033323A">
      <w:rPr>
        <w:rFonts w:ascii="Hero New Light" w:hAnsi="Hero New Light"/>
        <w:color w:val="808080" w:themeColor="background1" w:themeShade="80"/>
      </w:rPr>
      <w:instrText xml:space="preserve"> PAGE   \* MERGEFORMAT </w:instrText>
    </w:r>
    <w:r w:rsidR="00852B75" w:rsidRPr="0033323A">
      <w:rPr>
        <w:rFonts w:ascii="Hero New Light" w:hAnsi="Hero New Light"/>
        <w:color w:val="808080" w:themeColor="background1" w:themeShade="80"/>
      </w:rPr>
      <w:fldChar w:fldCharType="separate"/>
    </w:r>
    <w:r w:rsidRPr="0033323A">
      <w:rPr>
        <w:rFonts w:ascii="Hero New Light" w:hAnsi="Hero New Light"/>
        <w:noProof/>
        <w:color w:val="808080" w:themeColor="background1" w:themeShade="80"/>
      </w:rPr>
      <w:t>2</w:t>
    </w:r>
    <w:r w:rsidR="00852B75" w:rsidRPr="0033323A">
      <w:rPr>
        <w:rFonts w:ascii="Hero New Light" w:hAnsi="Hero New Light"/>
        <w:noProof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779A" w14:textId="77777777" w:rsidR="008A4762" w:rsidRDefault="008A4762" w:rsidP="005973DD">
    <w:pPr>
      <w:pStyle w:val="Footer"/>
      <w:jc w:val="center"/>
    </w:pPr>
  </w:p>
  <w:p w14:paraId="147809C4" w14:textId="77777777" w:rsidR="008A4762" w:rsidRDefault="008A4762" w:rsidP="005973DD">
    <w:pPr>
      <w:pStyle w:val="Footer"/>
      <w:jc w:val="center"/>
    </w:pPr>
  </w:p>
  <w:p w14:paraId="5C1B6E3B" w14:textId="77777777" w:rsidR="008A4762" w:rsidRDefault="008A4762" w:rsidP="005973DD">
    <w:pPr>
      <w:pStyle w:val="Footer"/>
      <w:jc w:val="center"/>
    </w:pPr>
  </w:p>
  <w:p w14:paraId="2360B8F5" w14:textId="77777777" w:rsidR="008A4762" w:rsidRDefault="008A4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2E65F" w14:textId="77777777" w:rsidR="008A05CA" w:rsidRDefault="008A05CA" w:rsidP="00145494">
      <w:pPr>
        <w:spacing w:after="0"/>
      </w:pPr>
      <w:r>
        <w:separator/>
      </w:r>
    </w:p>
    <w:p w14:paraId="4B8CA21A" w14:textId="77777777" w:rsidR="008A05CA" w:rsidRDefault="008A05CA"/>
  </w:footnote>
  <w:footnote w:type="continuationSeparator" w:id="0">
    <w:p w14:paraId="717DA0D1" w14:textId="77777777" w:rsidR="008A05CA" w:rsidRDefault="008A05CA" w:rsidP="00145494">
      <w:pPr>
        <w:spacing w:after="0"/>
      </w:pPr>
      <w:r>
        <w:continuationSeparator/>
      </w:r>
    </w:p>
    <w:p w14:paraId="7B8F5B59" w14:textId="77777777" w:rsidR="008A05CA" w:rsidRDefault="008A05CA"/>
  </w:footnote>
  <w:footnote w:type="continuationNotice" w:id="1">
    <w:p w14:paraId="18BBA6F9" w14:textId="77777777" w:rsidR="008A05CA" w:rsidRDefault="008A05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3F47" w14:textId="77777777" w:rsidR="00AE0621" w:rsidRPr="00BB2A42" w:rsidRDefault="00EB7844" w:rsidP="00BB2A42">
    <w:r>
      <w:rPr>
        <w:noProof/>
      </w:rPr>
      <w:drawing>
        <wp:inline distT="0" distB="0" distL="0" distR="0" wp14:anchorId="3ACB1FD2" wp14:editId="1D9093EF">
          <wp:extent cx="1480977" cy="37147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368" cy="377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350505"/>
      <w:docPartObj>
        <w:docPartGallery w:val="Watermarks"/>
        <w:docPartUnique/>
      </w:docPartObj>
    </w:sdtPr>
    <w:sdtEndPr/>
    <w:sdtContent>
      <w:p w14:paraId="48044B4B" w14:textId="77777777" w:rsidR="008A4762" w:rsidRDefault="00764D0E">
        <w:pPr>
          <w:pStyle w:val="Header"/>
        </w:pPr>
        <w:r>
          <w:rPr>
            <w:noProof/>
          </w:rPr>
          <w:pict w14:anchorId="4E87E6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833"/>
    <w:multiLevelType w:val="hybridMultilevel"/>
    <w:tmpl w:val="575260FA"/>
    <w:lvl w:ilvl="0" w:tplc="148208A6">
      <w:numFmt w:val="bullet"/>
      <w:lvlText w:val="•"/>
      <w:lvlJc w:val="left"/>
      <w:pPr>
        <w:ind w:left="1440" w:hanging="720"/>
      </w:pPr>
      <w:rPr>
        <w:rFonts w:ascii="Hero New Light" w:eastAsia="Times New Roman" w:hAnsi="Hero New 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93E97"/>
    <w:multiLevelType w:val="multilevel"/>
    <w:tmpl w:val="4B7E845E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  <w:color w:val="253C96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FC112E"/>
    <w:multiLevelType w:val="multilevel"/>
    <w:tmpl w:val="DB18C77E"/>
    <w:lvl w:ilvl="0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9"/>
        </w:tabs>
        <w:ind w:left="36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9"/>
        </w:tabs>
        <w:ind w:left="58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9"/>
        </w:tabs>
        <w:ind w:left="725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57E0C"/>
    <w:multiLevelType w:val="multilevel"/>
    <w:tmpl w:val="0D94669E"/>
    <w:lvl w:ilvl="0">
      <w:start w:val="1"/>
      <w:numFmt w:val="bullet"/>
      <w:lvlText w:val=""/>
      <w:lvlJc w:val="left"/>
      <w:pPr>
        <w:tabs>
          <w:tab w:val="num" w:pos="1499"/>
        </w:tabs>
        <w:ind w:left="14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9"/>
        </w:tabs>
        <w:ind w:left="36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9"/>
        </w:tabs>
        <w:ind w:left="58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9"/>
        </w:tabs>
        <w:ind w:left="725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06CF0"/>
    <w:multiLevelType w:val="multilevel"/>
    <w:tmpl w:val="7FA41994"/>
    <w:styleLink w:val="TableNumberingLIST"/>
    <w:lvl w:ilvl="0">
      <w:start w:val="1"/>
      <w:numFmt w:val="decimal"/>
      <w:pStyle w:val="TableNumber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ing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0C3DD4"/>
    <w:multiLevelType w:val="multilevel"/>
    <w:tmpl w:val="0EA66DD2"/>
    <w:styleLink w:val="TableBulletLIST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pStyle w:val="TableBullet3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816282B"/>
    <w:multiLevelType w:val="hybridMultilevel"/>
    <w:tmpl w:val="69E86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A4675"/>
    <w:multiLevelType w:val="multilevel"/>
    <w:tmpl w:val="0D94669E"/>
    <w:lvl w:ilvl="0">
      <w:start w:val="1"/>
      <w:numFmt w:val="bullet"/>
      <w:lvlText w:val=""/>
      <w:lvlJc w:val="left"/>
      <w:pPr>
        <w:tabs>
          <w:tab w:val="num" w:pos="1499"/>
        </w:tabs>
        <w:ind w:left="14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9"/>
        </w:tabs>
        <w:ind w:left="36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9"/>
        </w:tabs>
        <w:ind w:left="58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9"/>
        </w:tabs>
        <w:ind w:left="725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17D6A"/>
    <w:multiLevelType w:val="multilevel"/>
    <w:tmpl w:val="EC785C48"/>
    <w:lvl w:ilvl="0">
      <w:start w:val="1"/>
      <w:numFmt w:val="decimal"/>
      <w:pStyle w:val="Number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right"/>
      <w:pPr>
        <w:ind w:left="1531" w:hanging="451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80EB51F"/>
    <w:multiLevelType w:val="multilevel"/>
    <w:tmpl w:val="25A0B9B6"/>
    <w:lvl w:ilvl="0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D3D5"/>
    <w:multiLevelType w:val="hybridMultilevel"/>
    <w:tmpl w:val="41605378"/>
    <w:lvl w:ilvl="0" w:tplc="7792BE60">
      <w:start w:val="1"/>
      <w:numFmt w:val="decimal"/>
      <w:lvlText w:val="%1."/>
      <w:lvlJc w:val="left"/>
      <w:pPr>
        <w:ind w:left="720" w:hanging="360"/>
      </w:pPr>
    </w:lvl>
    <w:lvl w:ilvl="1" w:tplc="024A1F20">
      <w:start w:val="1"/>
      <w:numFmt w:val="lowerLetter"/>
      <w:lvlText w:val="%2."/>
      <w:lvlJc w:val="left"/>
      <w:pPr>
        <w:ind w:left="1440" w:hanging="360"/>
      </w:pPr>
    </w:lvl>
    <w:lvl w:ilvl="2" w:tplc="5566895E">
      <w:start w:val="1"/>
      <w:numFmt w:val="lowerRoman"/>
      <w:lvlText w:val="%3."/>
      <w:lvlJc w:val="right"/>
      <w:pPr>
        <w:ind w:left="2160" w:hanging="180"/>
      </w:pPr>
    </w:lvl>
    <w:lvl w:ilvl="3" w:tplc="6DD274DA">
      <w:start w:val="1"/>
      <w:numFmt w:val="decimal"/>
      <w:lvlText w:val="%4."/>
      <w:lvlJc w:val="left"/>
      <w:pPr>
        <w:ind w:left="2880" w:hanging="360"/>
      </w:pPr>
    </w:lvl>
    <w:lvl w:ilvl="4" w:tplc="454CF5FE">
      <w:start w:val="1"/>
      <w:numFmt w:val="lowerLetter"/>
      <w:lvlText w:val="%5."/>
      <w:lvlJc w:val="left"/>
      <w:pPr>
        <w:ind w:left="3600" w:hanging="360"/>
      </w:pPr>
    </w:lvl>
    <w:lvl w:ilvl="5" w:tplc="9920F364">
      <w:start w:val="1"/>
      <w:numFmt w:val="lowerRoman"/>
      <w:lvlText w:val="%6."/>
      <w:lvlJc w:val="right"/>
      <w:pPr>
        <w:ind w:left="4320" w:hanging="180"/>
      </w:pPr>
    </w:lvl>
    <w:lvl w:ilvl="6" w:tplc="C358BD26">
      <w:start w:val="1"/>
      <w:numFmt w:val="decimal"/>
      <w:lvlText w:val="%7."/>
      <w:lvlJc w:val="left"/>
      <w:pPr>
        <w:ind w:left="5040" w:hanging="360"/>
      </w:pPr>
    </w:lvl>
    <w:lvl w:ilvl="7" w:tplc="014AD95A">
      <w:start w:val="1"/>
      <w:numFmt w:val="lowerLetter"/>
      <w:lvlText w:val="%8."/>
      <w:lvlJc w:val="left"/>
      <w:pPr>
        <w:ind w:left="5760" w:hanging="360"/>
      </w:pPr>
    </w:lvl>
    <w:lvl w:ilvl="8" w:tplc="E620DE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7DC2"/>
    <w:multiLevelType w:val="hybridMultilevel"/>
    <w:tmpl w:val="13A4F758"/>
    <w:styleLink w:val="BulletsList"/>
    <w:lvl w:ilvl="0" w:tplc="EB2EF5F0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 w:tplc="A4D06F2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2" w:tplc="7F5EB0CA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3" w:tplc="E0EEBB0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4" w:tplc="9F8898AC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5" w:tplc="9F5ADCB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6" w:tplc="0FACA4C6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7" w:tplc="F094093C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8" w:tplc="BCCA375A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</w:abstractNum>
  <w:abstractNum w:abstractNumId="12" w15:restartNumberingAfterBreak="0">
    <w:nsid w:val="2F091D30"/>
    <w:multiLevelType w:val="hybridMultilevel"/>
    <w:tmpl w:val="918ADB9A"/>
    <w:lvl w:ilvl="0" w:tplc="2D4660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0548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C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CF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01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E4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AD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8C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A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3A93B"/>
    <w:multiLevelType w:val="multilevel"/>
    <w:tmpl w:val="EB9C68F0"/>
    <w:lvl w:ilvl="0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0FB3850"/>
    <w:multiLevelType w:val="hybridMultilevel"/>
    <w:tmpl w:val="4886B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47F5F"/>
    <w:multiLevelType w:val="multilevel"/>
    <w:tmpl w:val="77CEA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C429E83"/>
    <w:multiLevelType w:val="hybridMultilevel"/>
    <w:tmpl w:val="AB3A7414"/>
    <w:lvl w:ilvl="0" w:tplc="A7A4E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4D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6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4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6A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80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AE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E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0E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55141"/>
    <w:multiLevelType w:val="hybridMultilevel"/>
    <w:tmpl w:val="054CA86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1CE94D"/>
    <w:multiLevelType w:val="hybridMultilevel"/>
    <w:tmpl w:val="66C86988"/>
    <w:lvl w:ilvl="0" w:tplc="0030AD70">
      <w:start w:val="1"/>
      <w:numFmt w:val="decimal"/>
      <w:lvlText w:val="%1."/>
      <w:lvlJc w:val="left"/>
      <w:pPr>
        <w:ind w:left="720" w:hanging="360"/>
      </w:pPr>
    </w:lvl>
    <w:lvl w:ilvl="1" w:tplc="1A604EDC">
      <w:start w:val="1"/>
      <w:numFmt w:val="lowerLetter"/>
      <w:lvlText w:val="%2."/>
      <w:lvlJc w:val="left"/>
      <w:pPr>
        <w:ind w:left="1440" w:hanging="360"/>
      </w:pPr>
    </w:lvl>
    <w:lvl w:ilvl="2" w:tplc="9F54E21A">
      <w:start w:val="1"/>
      <w:numFmt w:val="lowerRoman"/>
      <w:lvlText w:val="%3."/>
      <w:lvlJc w:val="right"/>
      <w:pPr>
        <w:ind w:left="2160" w:hanging="180"/>
      </w:pPr>
    </w:lvl>
    <w:lvl w:ilvl="3" w:tplc="97A2BF58">
      <w:start w:val="1"/>
      <w:numFmt w:val="decimal"/>
      <w:lvlText w:val="%4."/>
      <w:lvlJc w:val="left"/>
      <w:pPr>
        <w:ind w:left="2880" w:hanging="360"/>
      </w:pPr>
    </w:lvl>
    <w:lvl w:ilvl="4" w:tplc="18F6F154">
      <w:start w:val="1"/>
      <w:numFmt w:val="lowerLetter"/>
      <w:lvlText w:val="%5."/>
      <w:lvlJc w:val="left"/>
      <w:pPr>
        <w:ind w:left="3600" w:hanging="360"/>
      </w:pPr>
    </w:lvl>
    <w:lvl w:ilvl="5" w:tplc="E826A1B0">
      <w:start w:val="1"/>
      <w:numFmt w:val="lowerRoman"/>
      <w:lvlText w:val="%6."/>
      <w:lvlJc w:val="right"/>
      <w:pPr>
        <w:ind w:left="4320" w:hanging="180"/>
      </w:pPr>
    </w:lvl>
    <w:lvl w:ilvl="6" w:tplc="55C2608A">
      <w:start w:val="1"/>
      <w:numFmt w:val="decimal"/>
      <w:lvlText w:val="%7."/>
      <w:lvlJc w:val="left"/>
      <w:pPr>
        <w:ind w:left="5040" w:hanging="360"/>
      </w:pPr>
    </w:lvl>
    <w:lvl w:ilvl="7" w:tplc="0778FDC4">
      <w:start w:val="1"/>
      <w:numFmt w:val="lowerLetter"/>
      <w:lvlText w:val="%8."/>
      <w:lvlJc w:val="left"/>
      <w:pPr>
        <w:ind w:left="5760" w:hanging="360"/>
      </w:pPr>
    </w:lvl>
    <w:lvl w:ilvl="8" w:tplc="F01854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20E89"/>
    <w:multiLevelType w:val="multilevel"/>
    <w:tmpl w:val="0D94669E"/>
    <w:lvl w:ilvl="0">
      <w:start w:val="1"/>
      <w:numFmt w:val="bullet"/>
      <w:lvlText w:val=""/>
      <w:lvlJc w:val="left"/>
      <w:pPr>
        <w:tabs>
          <w:tab w:val="num" w:pos="1499"/>
        </w:tabs>
        <w:ind w:left="14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9"/>
        </w:tabs>
        <w:ind w:left="36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9"/>
        </w:tabs>
        <w:ind w:left="58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9"/>
        </w:tabs>
        <w:ind w:left="7259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AB2FC6"/>
    <w:multiLevelType w:val="hybridMultilevel"/>
    <w:tmpl w:val="80802480"/>
    <w:lvl w:ilvl="0" w:tplc="A596D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F09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8B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C8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8E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04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A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E5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005D"/>
    <w:multiLevelType w:val="hybridMultilevel"/>
    <w:tmpl w:val="253E2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A34F7"/>
    <w:multiLevelType w:val="hybridMultilevel"/>
    <w:tmpl w:val="44F83B0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AB509B"/>
    <w:multiLevelType w:val="hybridMultilevel"/>
    <w:tmpl w:val="ED98A076"/>
    <w:lvl w:ilvl="0" w:tplc="3E9EA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C3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C4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A8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80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C4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86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AB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71918"/>
    <w:multiLevelType w:val="hybridMultilevel"/>
    <w:tmpl w:val="850CBB48"/>
    <w:styleLink w:val="BulletparagraphLIST"/>
    <w:lvl w:ilvl="0" w:tplc="E3442B24">
      <w:start w:val="1"/>
      <w:numFmt w:val="bullet"/>
      <w:pStyle w:val="BulletParagraphs"/>
      <w:lvlText w:val=""/>
      <w:lvlJc w:val="righ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 w:tplc="59B87638">
      <w:start w:val="1"/>
      <w:numFmt w:val="bullet"/>
      <w:lvlText w:val=""/>
      <w:lvlJc w:val="left"/>
      <w:pPr>
        <w:tabs>
          <w:tab w:val="num" w:pos="1701"/>
        </w:tabs>
        <w:ind w:left="1894" w:hanging="454"/>
      </w:pPr>
      <w:rPr>
        <w:rFonts w:ascii="Wingdings" w:hAnsi="Wingdings" w:hint="default"/>
        <w:color w:val="auto"/>
      </w:rPr>
    </w:lvl>
    <w:lvl w:ilvl="2" w:tplc="B49656DC">
      <w:start w:val="1"/>
      <w:numFmt w:val="bullet"/>
      <w:lvlText w:val="o"/>
      <w:lvlJc w:val="left"/>
      <w:pPr>
        <w:tabs>
          <w:tab w:val="num" w:pos="2552"/>
        </w:tabs>
        <w:ind w:left="2552" w:hanging="426"/>
      </w:pPr>
      <w:rPr>
        <w:rFonts w:ascii="Courier New" w:hAnsi="Courier New" w:hint="default"/>
        <w:color w:val="auto"/>
      </w:rPr>
    </w:lvl>
    <w:lvl w:ilvl="3" w:tplc="C506012A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  <w:color w:val="auto"/>
      </w:rPr>
    </w:lvl>
    <w:lvl w:ilvl="4" w:tplc="131445CE">
      <w:start w:val="1"/>
      <w:numFmt w:val="none"/>
      <w:lvlText w:val=""/>
      <w:lvlJc w:val="left"/>
      <w:pPr>
        <w:tabs>
          <w:tab w:val="num" w:pos="2552"/>
        </w:tabs>
        <w:ind w:left="2551" w:hanging="426"/>
      </w:pPr>
      <w:rPr>
        <w:rFonts w:hint="default"/>
      </w:rPr>
    </w:lvl>
    <w:lvl w:ilvl="5" w:tplc="6C128684">
      <w:start w:val="1"/>
      <w:numFmt w:val="none"/>
      <w:lvlText w:val=""/>
      <w:lvlJc w:val="left"/>
      <w:pPr>
        <w:tabs>
          <w:tab w:val="num" w:pos="2977"/>
        </w:tabs>
        <w:ind w:left="2976" w:hanging="426"/>
      </w:pPr>
      <w:rPr>
        <w:rFonts w:hint="default"/>
        <w:color w:val="auto"/>
      </w:rPr>
    </w:lvl>
    <w:lvl w:ilvl="6" w:tplc="1C566C16">
      <w:start w:val="1"/>
      <w:numFmt w:val="none"/>
      <w:lvlText w:val=""/>
      <w:lvlJc w:val="left"/>
      <w:pPr>
        <w:tabs>
          <w:tab w:val="num" w:pos="3402"/>
        </w:tabs>
        <w:ind w:left="3401" w:hanging="426"/>
      </w:pPr>
      <w:rPr>
        <w:rFonts w:hint="default"/>
      </w:rPr>
    </w:lvl>
    <w:lvl w:ilvl="7" w:tplc="0032C0EC">
      <w:start w:val="1"/>
      <w:numFmt w:val="none"/>
      <w:lvlText w:val=""/>
      <w:lvlJc w:val="left"/>
      <w:pPr>
        <w:tabs>
          <w:tab w:val="num" w:pos="3827"/>
        </w:tabs>
        <w:ind w:left="3826" w:hanging="426"/>
      </w:pPr>
      <w:rPr>
        <w:rFonts w:hint="default"/>
      </w:rPr>
    </w:lvl>
    <w:lvl w:ilvl="8" w:tplc="CB421786">
      <w:start w:val="1"/>
      <w:numFmt w:val="none"/>
      <w:lvlText w:val=""/>
      <w:lvlJc w:val="left"/>
      <w:pPr>
        <w:tabs>
          <w:tab w:val="num" w:pos="4253"/>
        </w:tabs>
        <w:ind w:left="4251" w:hanging="426"/>
      </w:pPr>
      <w:rPr>
        <w:rFonts w:hint="default"/>
      </w:rPr>
    </w:lvl>
  </w:abstractNum>
  <w:abstractNum w:abstractNumId="25" w15:restartNumberingAfterBreak="0">
    <w:nsid w:val="6435E821"/>
    <w:multiLevelType w:val="multilevel"/>
    <w:tmpl w:val="1D1C4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6A6336D5"/>
    <w:multiLevelType w:val="hybridMultilevel"/>
    <w:tmpl w:val="0ABC0A16"/>
    <w:lvl w:ilvl="0" w:tplc="148208A6">
      <w:numFmt w:val="bullet"/>
      <w:lvlText w:val="•"/>
      <w:lvlJc w:val="left"/>
      <w:pPr>
        <w:ind w:left="1080" w:hanging="720"/>
      </w:pPr>
      <w:rPr>
        <w:rFonts w:ascii="Hero New Light" w:eastAsia="Times New Roman" w:hAnsi="Hero New 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4D319"/>
    <w:multiLevelType w:val="hybridMultilevel"/>
    <w:tmpl w:val="DF8234F8"/>
    <w:lvl w:ilvl="0" w:tplc="63309C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86A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2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41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8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C4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23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7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C6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C4B50"/>
    <w:multiLevelType w:val="multilevel"/>
    <w:tmpl w:val="3C644B80"/>
    <w:lvl w:ilvl="0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F665F"/>
    <w:multiLevelType w:val="multilevel"/>
    <w:tmpl w:val="14EC1E4A"/>
    <w:lvl w:ilvl="0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6"/>
        </w:tabs>
        <w:ind w:left="34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9F56A9"/>
    <w:multiLevelType w:val="multilevel"/>
    <w:tmpl w:val="63BA762A"/>
    <w:lvl w:ilvl="0">
      <w:start w:val="1"/>
      <w:numFmt w:val="lowerLetter"/>
      <w:pStyle w:val="Lettering"/>
      <w:lvlText w:val="(%1)"/>
      <w:lvlJc w:val="right"/>
      <w:pPr>
        <w:ind w:left="720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(%2)"/>
      <w:lvlJc w:val="right"/>
      <w:pPr>
        <w:ind w:left="1531" w:hanging="454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2" w:hanging="180"/>
      </w:pPr>
      <w:rPr>
        <w:rFonts w:hint="default"/>
      </w:rPr>
    </w:lvl>
  </w:abstractNum>
  <w:abstractNum w:abstractNumId="31" w15:restartNumberingAfterBreak="0">
    <w:nsid w:val="7E3464FE"/>
    <w:multiLevelType w:val="hybridMultilevel"/>
    <w:tmpl w:val="3E9899F8"/>
    <w:lvl w:ilvl="0" w:tplc="1EBA221E">
      <w:numFmt w:val="bullet"/>
      <w:pStyle w:val="ListParagraph"/>
      <w:lvlText w:val="•"/>
      <w:lvlJc w:val="left"/>
      <w:pPr>
        <w:ind w:left="1080" w:hanging="720"/>
      </w:pPr>
      <w:rPr>
        <w:rFonts w:ascii="Hero New Light" w:eastAsiaTheme="minorHAnsi" w:hAnsi="Hero New Ligh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31B6A"/>
    <w:multiLevelType w:val="hybridMultilevel"/>
    <w:tmpl w:val="CAFEF78C"/>
    <w:lvl w:ilvl="0" w:tplc="0C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660348442">
    <w:abstractNumId w:val="25"/>
  </w:num>
  <w:num w:numId="2" w16cid:durableId="775249035">
    <w:abstractNumId w:val="15"/>
  </w:num>
  <w:num w:numId="3" w16cid:durableId="1456867839">
    <w:abstractNumId w:val="28"/>
  </w:num>
  <w:num w:numId="4" w16cid:durableId="1686636172">
    <w:abstractNumId w:val="13"/>
  </w:num>
  <w:num w:numId="5" w16cid:durableId="1006206807">
    <w:abstractNumId w:val="9"/>
  </w:num>
  <w:num w:numId="6" w16cid:durableId="507521684">
    <w:abstractNumId w:val="10"/>
  </w:num>
  <w:num w:numId="7" w16cid:durableId="1929078513">
    <w:abstractNumId w:val="18"/>
  </w:num>
  <w:num w:numId="8" w16cid:durableId="1446198692">
    <w:abstractNumId w:val="27"/>
  </w:num>
  <w:num w:numId="9" w16cid:durableId="1855149854">
    <w:abstractNumId w:val="12"/>
  </w:num>
  <w:num w:numId="10" w16cid:durableId="358506937">
    <w:abstractNumId w:val="16"/>
  </w:num>
  <w:num w:numId="11" w16cid:durableId="1878926417">
    <w:abstractNumId w:val="20"/>
  </w:num>
  <w:num w:numId="12" w16cid:durableId="332026458">
    <w:abstractNumId w:val="23"/>
  </w:num>
  <w:num w:numId="13" w16cid:durableId="291983749">
    <w:abstractNumId w:val="8"/>
  </w:num>
  <w:num w:numId="14" w16cid:durableId="1138451740">
    <w:abstractNumId w:val="1"/>
  </w:num>
  <w:num w:numId="15" w16cid:durableId="268120711">
    <w:abstractNumId w:val="31"/>
  </w:num>
  <w:num w:numId="16" w16cid:durableId="741952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0480455">
    <w:abstractNumId w:val="4"/>
  </w:num>
  <w:num w:numId="18" w16cid:durableId="1282884257">
    <w:abstractNumId w:val="5"/>
  </w:num>
  <w:num w:numId="19" w16cid:durableId="2058817115">
    <w:abstractNumId w:val="24"/>
    <w:lvlOverride w:ilvl="0">
      <w:lvl w:ilvl="0" w:tplc="E3442B24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720" w:hanging="363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 w:tplc="59B87638">
        <w:start w:val="1"/>
        <w:numFmt w:val="bullet"/>
        <w:lvlText w:val=""/>
        <w:lvlJc w:val="left"/>
        <w:pPr>
          <w:tabs>
            <w:tab w:val="num" w:pos="1701"/>
          </w:tabs>
          <w:ind w:left="1531" w:hanging="454"/>
        </w:pPr>
        <w:rPr>
          <w:rFonts w:ascii="Wingdings" w:hAnsi="Wingdings" w:hint="default"/>
          <w:color w:val="auto"/>
        </w:rPr>
      </w:lvl>
    </w:lvlOverride>
    <w:lvlOverride w:ilvl="2">
      <w:lvl w:ilvl="2" w:tplc="B49656DC">
        <w:start w:val="1"/>
        <w:numFmt w:val="bullet"/>
        <w:lvlText w:val="o"/>
        <w:lvlJc w:val="left"/>
        <w:pPr>
          <w:tabs>
            <w:tab w:val="num" w:pos="2552"/>
          </w:tabs>
          <w:ind w:left="2160" w:hanging="363"/>
        </w:pPr>
        <w:rPr>
          <w:rFonts w:ascii="Courier New" w:hAnsi="Courier New" w:hint="default"/>
          <w:color w:val="auto"/>
        </w:rPr>
      </w:lvl>
    </w:lvlOverride>
    <w:lvlOverride w:ilvl="3">
      <w:lvl w:ilvl="3" w:tplc="C506012A">
        <w:start w:val="1"/>
        <w:numFmt w:val="none"/>
        <w:lvlText w:val=""/>
        <w:lvlJc w:val="left"/>
        <w:pPr>
          <w:tabs>
            <w:tab w:val="num" w:pos="2552"/>
          </w:tabs>
          <w:ind w:left="2552" w:hanging="426"/>
        </w:pPr>
        <w:rPr>
          <w:rFonts w:hint="default"/>
          <w:color w:val="auto"/>
        </w:rPr>
      </w:lvl>
    </w:lvlOverride>
    <w:lvlOverride w:ilvl="4">
      <w:lvl w:ilvl="4" w:tplc="131445CE">
        <w:start w:val="1"/>
        <w:numFmt w:val="none"/>
        <w:lvlText w:val=""/>
        <w:lvlJc w:val="left"/>
        <w:pPr>
          <w:tabs>
            <w:tab w:val="num" w:pos="2552"/>
          </w:tabs>
          <w:ind w:left="2551" w:hanging="426"/>
        </w:pPr>
        <w:rPr>
          <w:rFonts w:hint="default"/>
        </w:rPr>
      </w:lvl>
    </w:lvlOverride>
    <w:lvlOverride w:ilvl="5">
      <w:lvl w:ilvl="5" w:tplc="6C128684">
        <w:start w:val="1"/>
        <w:numFmt w:val="none"/>
        <w:lvlText w:val=""/>
        <w:lvlJc w:val="left"/>
        <w:pPr>
          <w:tabs>
            <w:tab w:val="num" w:pos="2977"/>
          </w:tabs>
          <w:ind w:left="2976" w:hanging="426"/>
        </w:pPr>
        <w:rPr>
          <w:rFonts w:hint="default"/>
          <w:color w:val="auto"/>
        </w:rPr>
      </w:lvl>
    </w:lvlOverride>
    <w:lvlOverride w:ilvl="6">
      <w:lvl w:ilvl="6" w:tplc="1C566C16">
        <w:start w:val="1"/>
        <w:numFmt w:val="none"/>
        <w:lvlText w:val=""/>
        <w:lvlJc w:val="left"/>
        <w:pPr>
          <w:tabs>
            <w:tab w:val="num" w:pos="3402"/>
          </w:tabs>
          <w:ind w:left="3401" w:hanging="426"/>
        </w:pPr>
        <w:rPr>
          <w:rFonts w:hint="default"/>
        </w:rPr>
      </w:lvl>
    </w:lvlOverride>
    <w:lvlOverride w:ilvl="7">
      <w:lvl w:ilvl="7" w:tplc="0032C0EC">
        <w:start w:val="1"/>
        <w:numFmt w:val="none"/>
        <w:lvlText w:val=""/>
        <w:lvlJc w:val="left"/>
        <w:pPr>
          <w:tabs>
            <w:tab w:val="num" w:pos="3827"/>
          </w:tabs>
          <w:ind w:left="3826" w:hanging="426"/>
        </w:pPr>
        <w:rPr>
          <w:rFonts w:hint="default"/>
        </w:rPr>
      </w:lvl>
    </w:lvlOverride>
    <w:lvlOverride w:ilvl="8">
      <w:lvl w:ilvl="8" w:tplc="CB421786">
        <w:start w:val="1"/>
        <w:numFmt w:val="none"/>
        <w:lvlText w:val=""/>
        <w:lvlJc w:val="left"/>
        <w:pPr>
          <w:tabs>
            <w:tab w:val="num" w:pos="4253"/>
          </w:tabs>
          <w:ind w:left="4251" w:hanging="426"/>
        </w:pPr>
        <w:rPr>
          <w:rFonts w:hint="default"/>
        </w:rPr>
      </w:lvl>
    </w:lvlOverride>
  </w:num>
  <w:num w:numId="20" w16cid:durableId="74323693">
    <w:abstractNumId w:val="11"/>
    <w:lvlOverride w:ilvl="0">
      <w:lvl w:ilvl="0" w:tplc="EB2EF5F0">
        <w:start w:val="1"/>
        <w:numFmt w:val="bullet"/>
        <w:pStyle w:val="BulletLis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1">
      <w:lvl w:ilvl="1" w:tplc="A4D06F20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2">
      <w:lvl w:ilvl="2" w:tplc="7F5EB0CA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3">
      <w:lvl w:ilvl="3" w:tplc="E0EEBB00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4">
      <w:lvl w:ilvl="4" w:tplc="9F8898AC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5">
      <w:lvl w:ilvl="5" w:tplc="9F5ADCB0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6">
      <w:lvl w:ilvl="6" w:tplc="0FACA4C6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7">
      <w:lvl w:ilvl="7" w:tplc="F094093C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8">
      <w:lvl w:ilvl="8" w:tplc="BCCA375A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</w:num>
  <w:num w:numId="21" w16cid:durableId="1704555013">
    <w:abstractNumId w:val="11"/>
  </w:num>
  <w:num w:numId="22" w16cid:durableId="8072394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6728214">
    <w:abstractNumId w:val="30"/>
  </w:num>
  <w:num w:numId="24" w16cid:durableId="2125999629">
    <w:abstractNumId w:val="24"/>
  </w:num>
  <w:num w:numId="25" w16cid:durableId="541479597">
    <w:abstractNumId w:val="29"/>
  </w:num>
  <w:num w:numId="26" w16cid:durableId="885797743">
    <w:abstractNumId w:val="2"/>
  </w:num>
  <w:num w:numId="27" w16cid:durableId="875389621">
    <w:abstractNumId w:val="3"/>
  </w:num>
  <w:num w:numId="28" w16cid:durableId="743331873">
    <w:abstractNumId w:val="7"/>
  </w:num>
  <w:num w:numId="29" w16cid:durableId="1456024387">
    <w:abstractNumId w:val="19"/>
  </w:num>
  <w:num w:numId="30" w16cid:durableId="1459449717">
    <w:abstractNumId w:val="1"/>
  </w:num>
  <w:num w:numId="31" w16cid:durableId="1002977877">
    <w:abstractNumId w:val="6"/>
  </w:num>
  <w:num w:numId="32" w16cid:durableId="887957809">
    <w:abstractNumId w:val="26"/>
  </w:num>
  <w:num w:numId="33" w16cid:durableId="504369632">
    <w:abstractNumId w:val="0"/>
  </w:num>
  <w:num w:numId="34" w16cid:durableId="1524367461">
    <w:abstractNumId w:val="21"/>
  </w:num>
  <w:num w:numId="35" w16cid:durableId="1798141575">
    <w:abstractNumId w:val="22"/>
  </w:num>
  <w:num w:numId="36" w16cid:durableId="552940">
    <w:abstractNumId w:val="32"/>
  </w:num>
  <w:num w:numId="37" w16cid:durableId="205063762">
    <w:abstractNumId w:val="14"/>
  </w:num>
  <w:num w:numId="38" w16cid:durableId="78985547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AwMTYzM7Y0NLYwMzNS0lEKTi0uzszPAykwqwUA+XEEaSwAAAA="/>
  </w:docVars>
  <w:rsids>
    <w:rsidRoot w:val="00A517E5"/>
    <w:rsid w:val="00004A3E"/>
    <w:rsid w:val="00004F68"/>
    <w:rsid w:val="0000655B"/>
    <w:rsid w:val="00007F36"/>
    <w:rsid w:val="000121CB"/>
    <w:rsid w:val="00013E4C"/>
    <w:rsid w:val="00014153"/>
    <w:rsid w:val="000142A7"/>
    <w:rsid w:val="0001507E"/>
    <w:rsid w:val="00015CE8"/>
    <w:rsid w:val="00015E40"/>
    <w:rsid w:val="00017235"/>
    <w:rsid w:val="00023A93"/>
    <w:rsid w:val="000246F5"/>
    <w:rsid w:val="00024832"/>
    <w:rsid w:val="00024D1D"/>
    <w:rsid w:val="000279EF"/>
    <w:rsid w:val="00027C42"/>
    <w:rsid w:val="00030F79"/>
    <w:rsid w:val="0003514B"/>
    <w:rsid w:val="0003542D"/>
    <w:rsid w:val="00035B62"/>
    <w:rsid w:val="0003643E"/>
    <w:rsid w:val="00040BBA"/>
    <w:rsid w:val="000424A4"/>
    <w:rsid w:val="0004536C"/>
    <w:rsid w:val="000455BF"/>
    <w:rsid w:val="000468FD"/>
    <w:rsid w:val="00051482"/>
    <w:rsid w:val="00052E75"/>
    <w:rsid w:val="00055B45"/>
    <w:rsid w:val="00055C43"/>
    <w:rsid w:val="0005609A"/>
    <w:rsid w:val="00056BAD"/>
    <w:rsid w:val="0006086A"/>
    <w:rsid w:val="00060DDD"/>
    <w:rsid w:val="000618C3"/>
    <w:rsid w:val="00064A80"/>
    <w:rsid w:val="000657BC"/>
    <w:rsid w:val="0007207F"/>
    <w:rsid w:val="00072E83"/>
    <w:rsid w:val="00074392"/>
    <w:rsid w:val="00077399"/>
    <w:rsid w:val="00080F3A"/>
    <w:rsid w:val="000830C7"/>
    <w:rsid w:val="000836C0"/>
    <w:rsid w:val="00090A96"/>
    <w:rsid w:val="0009131E"/>
    <w:rsid w:val="0009166A"/>
    <w:rsid w:val="0009599A"/>
    <w:rsid w:val="000A21E8"/>
    <w:rsid w:val="000A4A5D"/>
    <w:rsid w:val="000A4F3D"/>
    <w:rsid w:val="000A7F4F"/>
    <w:rsid w:val="000B026D"/>
    <w:rsid w:val="000B2349"/>
    <w:rsid w:val="000B6275"/>
    <w:rsid w:val="000B6503"/>
    <w:rsid w:val="000B6E6B"/>
    <w:rsid w:val="000B71A5"/>
    <w:rsid w:val="000C09C5"/>
    <w:rsid w:val="000C117E"/>
    <w:rsid w:val="000C180F"/>
    <w:rsid w:val="000C2587"/>
    <w:rsid w:val="000C464D"/>
    <w:rsid w:val="000D0C7B"/>
    <w:rsid w:val="000D0CFC"/>
    <w:rsid w:val="000D15BD"/>
    <w:rsid w:val="000D1E58"/>
    <w:rsid w:val="000E0834"/>
    <w:rsid w:val="000E32DC"/>
    <w:rsid w:val="000F14DD"/>
    <w:rsid w:val="000F1A2C"/>
    <w:rsid w:val="000F3EC2"/>
    <w:rsid w:val="00103742"/>
    <w:rsid w:val="0010556D"/>
    <w:rsid w:val="001117F5"/>
    <w:rsid w:val="0011193B"/>
    <w:rsid w:val="00111FBD"/>
    <w:rsid w:val="00113EB1"/>
    <w:rsid w:val="00117ECE"/>
    <w:rsid w:val="0012228E"/>
    <w:rsid w:val="00122A5B"/>
    <w:rsid w:val="001231E9"/>
    <w:rsid w:val="001237E6"/>
    <w:rsid w:val="001278BB"/>
    <w:rsid w:val="00130FA3"/>
    <w:rsid w:val="00131285"/>
    <w:rsid w:val="00131D3F"/>
    <w:rsid w:val="001320C1"/>
    <w:rsid w:val="00132DAA"/>
    <w:rsid w:val="001338B1"/>
    <w:rsid w:val="00134D0E"/>
    <w:rsid w:val="001357C4"/>
    <w:rsid w:val="001371A4"/>
    <w:rsid w:val="00137DCF"/>
    <w:rsid w:val="00137F60"/>
    <w:rsid w:val="0014245E"/>
    <w:rsid w:val="001449F7"/>
    <w:rsid w:val="00144BDB"/>
    <w:rsid w:val="00145494"/>
    <w:rsid w:val="00145FDF"/>
    <w:rsid w:val="001463A8"/>
    <w:rsid w:val="00153108"/>
    <w:rsid w:val="00155239"/>
    <w:rsid w:val="0015634D"/>
    <w:rsid w:val="001573F6"/>
    <w:rsid w:val="001604F6"/>
    <w:rsid w:val="001606CB"/>
    <w:rsid w:val="0016114B"/>
    <w:rsid w:val="00162D41"/>
    <w:rsid w:val="00162DA5"/>
    <w:rsid w:val="00163748"/>
    <w:rsid w:val="00164D25"/>
    <w:rsid w:val="0016563C"/>
    <w:rsid w:val="00171D08"/>
    <w:rsid w:val="00173E26"/>
    <w:rsid w:val="00177480"/>
    <w:rsid w:val="00191EE7"/>
    <w:rsid w:val="00194E2D"/>
    <w:rsid w:val="001A10D6"/>
    <w:rsid w:val="001A37BA"/>
    <w:rsid w:val="001A4576"/>
    <w:rsid w:val="001A5587"/>
    <w:rsid w:val="001A7408"/>
    <w:rsid w:val="001B052C"/>
    <w:rsid w:val="001B4A53"/>
    <w:rsid w:val="001B5406"/>
    <w:rsid w:val="001B66C6"/>
    <w:rsid w:val="001B7384"/>
    <w:rsid w:val="001B7B45"/>
    <w:rsid w:val="001C2850"/>
    <w:rsid w:val="001C4440"/>
    <w:rsid w:val="001D117D"/>
    <w:rsid w:val="001D47C0"/>
    <w:rsid w:val="001D4D68"/>
    <w:rsid w:val="001D4FBC"/>
    <w:rsid w:val="001E1967"/>
    <w:rsid w:val="001E3C87"/>
    <w:rsid w:val="001E53C5"/>
    <w:rsid w:val="001E5EFF"/>
    <w:rsid w:val="001F4C15"/>
    <w:rsid w:val="002031AE"/>
    <w:rsid w:val="00204081"/>
    <w:rsid w:val="00205FF1"/>
    <w:rsid w:val="0020685A"/>
    <w:rsid w:val="00206BD2"/>
    <w:rsid w:val="002100F3"/>
    <w:rsid w:val="0021048B"/>
    <w:rsid w:val="00211B7A"/>
    <w:rsid w:val="00211D29"/>
    <w:rsid w:val="00214164"/>
    <w:rsid w:val="00215956"/>
    <w:rsid w:val="00216016"/>
    <w:rsid w:val="00223138"/>
    <w:rsid w:val="002234D6"/>
    <w:rsid w:val="00223A70"/>
    <w:rsid w:val="002243B3"/>
    <w:rsid w:val="002254EB"/>
    <w:rsid w:val="00225DA3"/>
    <w:rsid w:val="00233463"/>
    <w:rsid w:val="002356B7"/>
    <w:rsid w:val="0023634D"/>
    <w:rsid w:val="002407F0"/>
    <w:rsid w:val="002425C4"/>
    <w:rsid w:val="002457B3"/>
    <w:rsid w:val="00246A01"/>
    <w:rsid w:val="002477BE"/>
    <w:rsid w:val="00247E9F"/>
    <w:rsid w:val="00250E83"/>
    <w:rsid w:val="00251A29"/>
    <w:rsid w:val="00254D09"/>
    <w:rsid w:val="002605F1"/>
    <w:rsid w:val="00266ED9"/>
    <w:rsid w:val="00267211"/>
    <w:rsid w:val="00270BA8"/>
    <w:rsid w:val="0028471B"/>
    <w:rsid w:val="00284B21"/>
    <w:rsid w:val="00290F5E"/>
    <w:rsid w:val="00293BB8"/>
    <w:rsid w:val="002A1877"/>
    <w:rsid w:val="002A6261"/>
    <w:rsid w:val="002B08C8"/>
    <w:rsid w:val="002B2267"/>
    <w:rsid w:val="002B7421"/>
    <w:rsid w:val="002B7866"/>
    <w:rsid w:val="002C0503"/>
    <w:rsid w:val="002C24E4"/>
    <w:rsid w:val="002C4F9E"/>
    <w:rsid w:val="002C57A3"/>
    <w:rsid w:val="002C7E87"/>
    <w:rsid w:val="002D417A"/>
    <w:rsid w:val="002D74A6"/>
    <w:rsid w:val="002E22BD"/>
    <w:rsid w:val="002E494A"/>
    <w:rsid w:val="002E7306"/>
    <w:rsid w:val="002E7920"/>
    <w:rsid w:val="002F0E3D"/>
    <w:rsid w:val="002F1460"/>
    <w:rsid w:val="002F2C6E"/>
    <w:rsid w:val="002F3C37"/>
    <w:rsid w:val="002F5AB7"/>
    <w:rsid w:val="002F7866"/>
    <w:rsid w:val="00301052"/>
    <w:rsid w:val="00301D1B"/>
    <w:rsid w:val="00302F47"/>
    <w:rsid w:val="003068E6"/>
    <w:rsid w:val="003104C4"/>
    <w:rsid w:val="00310BB3"/>
    <w:rsid w:val="003139BA"/>
    <w:rsid w:val="00314A17"/>
    <w:rsid w:val="003179CF"/>
    <w:rsid w:val="00317A09"/>
    <w:rsid w:val="00320B34"/>
    <w:rsid w:val="003235CE"/>
    <w:rsid w:val="00327778"/>
    <w:rsid w:val="00330A55"/>
    <w:rsid w:val="00330DD0"/>
    <w:rsid w:val="0033323A"/>
    <w:rsid w:val="003333A8"/>
    <w:rsid w:val="003352D3"/>
    <w:rsid w:val="0033609E"/>
    <w:rsid w:val="00336980"/>
    <w:rsid w:val="0034433B"/>
    <w:rsid w:val="00345CED"/>
    <w:rsid w:val="0034795B"/>
    <w:rsid w:val="00347988"/>
    <w:rsid w:val="003504C1"/>
    <w:rsid w:val="00351327"/>
    <w:rsid w:val="003519AC"/>
    <w:rsid w:val="003521F9"/>
    <w:rsid w:val="00352E04"/>
    <w:rsid w:val="00354CCA"/>
    <w:rsid w:val="00357B56"/>
    <w:rsid w:val="003625B3"/>
    <w:rsid w:val="003630FC"/>
    <w:rsid w:val="00370F68"/>
    <w:rsid w:val="0037103A"/>
    <w:rsid w:val="003749AE"/>
    <w:rsid w:val="003754C9"/>
    <w:rsid w:val="0037723C"/>
    <w:rsid w:val="003774ED"/>
    <w:rsid w:val="00384276"/>
    <w:rsid w:val="00390008"/>
    <w:rsid w:val="0039083D"/>
    <w:rsid w:val="00392D87"/>
    <w:rsid w:val="003A1181"/>
    <w:rsid w:val="003A343F"/>
    <w:rsid w:val="003A4CE4"/>
    <w:rsid w:val="003A78F8"/>
    <w:rsid w:val="003B05ED"/>
    <w:rsid w:val="003B1BEC"/>
    <w:rsid w:val="003B1E87"/>
    <w:rsid w:val="003B49F6"/>
    <w:rsid w:val="003B4A69"/>
    <w:rsid w:val="003B4F37"/>
    <w:rsid w:val="003B6065"/>
    <w:rsid w:val="003B706B"/>
    <w:rsid w:val="003C116B"/>
    <w:rsid w:val="003C1C7B"/>
    <w:rsid w:val="003C2F30"/>
    <w:rsid w:val="003C53B7"/>
    <w:rsid w:val="003C71DB"/>
    <w:rsid w:val="003D17F0"/>
    <w:rsid w:val="003D207B"/>
    <w:rsid w:val="003D3A0E"/>
    <w:rsid w:val="003D5DA7"/>
    <w:rsid w:val="003D7859"/>
    <w:rsid w:val="003D7937"/>
    <w:rsid w:val="003E2587"/>
    <w:rsid w:val="003E29A6"/>
    <w:rsid w:val="003E3E11"/>
    <w:rsid w:val="003E6D0C"/>
    <w:rsid w:val="003F1211"/>
    <w:rsid w:val="003F41B1"/>
    <w:rsid w:val="003F59DD"/>
    <w:rsid w:val="003F6A92"/>
    <w:rsid w:val="003F7D11"/>
    <w:rsid w:val="004027A4"/>
    <w:rsid w:val="0040372C"/>
    <w:rsid w:val="004051A2"/>
    <w:rsid w:val="00410ABC"/>
    <w:rsid w:val="004138D3"/>
    <w:rsid w:val="00414BB0"/>
    <w:rsid w:val="004167A8"/>
    <w:rsid w:val="00416C6C"/>
    <w:rsid w:val="00420050"/>
    <w:rsid w:val="00426138"/>
    <w:rsid w:val="0043136C"/>
    <w:rsid w:val="004352FF"/>
    <w:rsid w:val="0044279F"/>
    <w:rsid w:val="004448D1"/>
    <w:rsid w:val="00445296"/>
    <w:rsid w:val="00452506"/>
    <w:rsid w:val="004543B0"/>
    <w:rsid w:val="0045483A"/>
    <w:rsid w:val="004602CD"/>
    <w:rsid w:val="00461D76"/>
    <w:rsid w:val="00463AB0"/>
    <w:rsid w:val="00466278"/>
    <w:rsid w:val="004669D4"/>
    <w:rsid w:val="0047167B"/>
    <w:rsid w:val="004717D3"/>
    <w:rsid w:val="00475AEE"/>
    <w:rsid w:val="004761D3"/>
    <w:rsid w:val="004769DA"/>
    <w:rsid w:val="00476CB6"/>
    <w:rsid w:val="0048164A"/>
    <w:rsid w:val="00483583"/>
    <w:rsid w:val="004842B1"/>
    <w:rsid w:val="00487EE9"/>
    <w:rsid w:val="00490319"/>
    <w:rsid w:val="004908AD"/>
    <w:rsid w:val="004A1C1E"/>
    <w:rsid w:val="004A2DB2"/>
    <w:rsid w:val="004B1300"/>
    <w:rsid w:val="004B2F31"/>
    <w:rsid w:val="004B5716"/>
    <w:rsid w:val="004B599F"/>
    <w:rsid w:val="004C20DB"/>
    <w:rsid w:val="004C2D29"/>
    <w:rsid w:val="004C4276"/>
    <w:rsid w:val="004C4741"/>
    <w:rsid w:val="004C4790"/>
    <w:rsid w:val="004C79D2"/>
    <w:rsid w:val="004D19DD"/>
    <w:rsid w:val="004D3A31"/>
    <w:rsid w:val="004D3DB5"/>
    <w:rsid w:val="004D4D6D"/>
    <w:rsid w:val="004D4FB9"/>
    <w:rsid w:val="004E068F"/>
    <w:rsid w:val="004E0DF0"/>
    <w:rsid w:val="004E12FD"/>
    <w:rsid w:val="004E3B2F"/>
    <w:rsid w:val="004E63D2"/>
    <w:rsid w:val="004F08E1"/>
    <w:rsid w:val="004F0D4F"/>
    <w:rsid w:val="004F3FF1"/>
    <w:rsid w:val="004F462F"/>
    <w:rsid w:val="004F496B"/>
    <w:rsid w:val="004F57B4"/>
    <w:rsid w:val="004F5CE4"/>
    <w:rsid w:val="004F75FD"/>
    <w:rsid w:val="004F76B3"/>
    <w:rsid w:val="00502EFC"/>
    <w:rsid w:val="00506594"/>
    <w:rsid w:val="00510EBF"/>
    <w:rsid w:val="0051299D"/>
    <w:rsid w:val="005163EB"/>
    <w:rsid w:val="005174F3"/>
    <w:rsid w:val="00517FA9"/>
    <w:rsid w:val="0052037A"/>
    <w:rsid w:val="00520D7D"/>
    <w:rsid w:val="005247AA"/>
    <w:rsid w:val="005248CD"/>
    <w:rsid w:val="00524DE5"/>
    <w:rsid w:val="00525B6B"/>
    <w:rsid w:val="00527438"/>
    <w:rsid w:val="00527520"/>
    <w:rsid w:val="0053006B"/>
    <w:rsid w:val="005303E9"/>
    <w:rsid w:val="00530704"/>
    <w:rsid w:val="00532A11"/>
    <w:rsid w:val="00534A4F"/>
    <w:rsid w:val="00536C73"/>
    <w:rsid w:val="005377E0"/>
    <w:rsid w:val="0054076C"/>
    <w:rsid w:val="0054205E"/>
    <w:rsid w:val="005434BA"/>
    <w:rsid w:val="005440FB"/>
    <w:rsid w:val="00546760"/>
    <w:rsid w:val="005538C9"/>
    <w:rsid w:val="00555E12"/>
    <w:rsid w:val="00560815"/>
    <w:rsid w:val="005612BE"/>
    <w:rsid w:val="005655EC"/>
    <w:rsid w:val="00565B65"/>
    <w:rsid w:val="00565DD8"/>
    <w:rsid w:val="00574A95"/>
    <w:rsid w:val="005764A8"/>
    <w:rsid w:val="005856E5"/>
    <w:rsid w:val="00585DD4"/>
    <w:rsid w:val="005903BA"/>
    <w:rsid w:val="00591296"/>
    <w:rsid w:val="00593B73"/>
    <w:rsid w:val="00595E51"/>
    <w:rsid w:val="00596933"/>
    <w:rsid w:val="00596E4B"/>
    <w:rsid w:val="005973DD"/>
    <w:rsid w:val="00597750"/>
    <w:rsid w:val="00597DE6"/>
    <w:rsid w:val="005A11A1"/>
    <w:rsid w:val="005A289F"/>
    <w:rsid w:val="005A2D94"/>
    <w:rsid w:val="005A3FB8"/>
    <w:rsid w:val="005A5F2E"/>
    <w:rsid w:val="005A60C0"/>
    <w:rsid w:val="005A72DC"/>
    <w:rsid w:val="005B006C"/>
    <w:rsid w:val="005B007E"/>
    <w:rsid w:val="005B2CDA"/>
    <w:rsid w:val="005B31CB"/>
    <w:rsid w:val="005B56F1"/>
    <w:rsid w:val="005C043D"/>
    <w:rsid w:val="005C4A0A"/>
    <w:rsid w:val="005C4ADC"/>
    <w:rsid w:val="005C64B2"/>
    <w:rsid w:val="005C74A2"/>
    <w:rsid w:val="005D133F"/>
    <w:rsid w:val="005D1E9B"/>
    <w:rsid w:val="005D32AF"/>
    <w:rsid w:val="005D3935"/>
    <w:rsid w:val="005D68CA"/>
    <w:rsid w:val="005D6C61"/>
    <w:rsid w:val="005D7E81"/>
    <w:rsid w:val="005E1863"/>
    <w:rsid w:val="005E2BF5"/>
    <w:rsid w:val="005E308D"/>
    <w:rsid w:val="005E50DC"/>
    <w:rsid w:val="005E627D"/>
    <w:rsid w:val="005E7B9B"/>
    <w:rsid w:val="005F2B19"/>
    <w:rsid w:val="005F51C7"/>
    <w:rsid w:val="005F6A2A"/>
    <w:rsid w:val="005F70DE"/>
    <w:rsid w:val="005F7EB7"/>
    <w:rsid w:val="00605A77"/>
    <w:rsid w:val="00605BCA"/>
    <w:rsid w:val="006117A8"/>
    <w:rsid w:val="00612EC3"/>
    <w:rsid w:val="006132C5"/>
    <w:rsid w:val="0061642D"/>
    <w:rsid w:val="00617C5C"/>
    <w:rsid w:val="00617F15"/>
    <w:rsid w:val="00620DA6"/>
    <w:rsid w:val="006236EC"/>
    <w:rsid w:val="00625865"/>
    <w:rsid w:val="006260D0"/>
    <w:rsid w:val="00640F0B"/>
    <w:rsid w:val="00641006"/>
    <w:rsid w:val="00644D64"/>
    <w:rsid w:val="00656B74"/>
    <w:rsid w:val="00656F93"/>
    <w:rsid w:val="0065707B"/>
    <w:rsid w:val="0066011E"/>
    <w:rsid w:val="00661065"/>
    <w:rsid w:val="006617B1"/>
    <w:rsid w:val="006642E1"/>
    <w:rsid w:val="00664935"/>
    <w:rsid w:val="00666354"/>
    <w:rsid w:val="00666EBD"/>
    <w:rsid w:val="006709EB"/>
    <w:rsid w:val="00670E82"/>
    <w:rsid w:val="00671835"/>
    <w:rsid w:val="00675BA9"/>
    <w:rsid w:val="00676996"/>
    <w:rsid w:val="00677F57"/>
    <w:rsid w:val="006833E4"/>
    <w:rsid w:val="00686780"/>
    <w:rsid w:val="00694247"/>
    <w:rsid w:val="00694D8D"/>
    <w:rsid w:val="006978E7"/>
    <w:rsid w:val="006A2B32"/>
    <w:rsid w:val="006A2BC6"/>
    <w:rsid w:val="006A2ECB"/>
    <w:rsid w:val="006A4F62"/>
    <w:rsid w:val="006A5BDF"/>
    <w:rsid w:val="006B096B"/>
    <w:rsid w:val="006B1F77"/>
    <w:rsid w:val="006B247A"/>
    <w:rsid w:val="006B34B6"/>
    <w:rsid w:val="006B42F7"/>
    <w:rsid w:val="006B664F"/>
    <w:rsid w:val="006C4EE9"/>
    <w:rsid w:val="006C5F7A"/>
    <w:rsid w:val="006C71CA"/>
    <w:rsid w:val="006E132C"/>
    <w:rsid w:val="006E31B5"/>
    <w:rsid w:val="006E7256"/>
    <w:rsid w:val="006F00CE"/>
    <w:rsid w:val="006F095D"/>
    <w:rsid w:val="006F28F4"/>
    <w:rsid w:val="006F3854"/>
    <w:rsid w:val="006F50F0"/>
    <w:rsid w:val="00707610"/>
    <w:rsid w:val="00712C86"/>
    <w:rsid w:val="00712D9E"/>
    <w:rsid w:val="00715DA0"/>
    <w:rsid w:val="00720195"/>
    <w:rsid w:val="00721DF5"/>
    <w:rsid w:val="00723747"/>
    <w:rsid w:val="00723AB0"/>
    <w:rsid w:val="0072406D"/>
    <w:rsid w:val="0072554C"/>
    <w:rsid w:val="00725928"/>
    <w:rsid w:val="007306EF"/>
    <w:rsid w:val="0073175D"/>
    <w:rsid w:val="0073252B"/>
    <w:rsid w:val="007332ED"/>
    <w:rsid w:val="007338A5"/>
    <w:rsid w:val="00734C75"/>
    <w:rsid w:val="00734DBF"/>
    <w:rsid w:val="007372F2"/>
    <w:rsid w:val="00737BC1"/>
    <w:rsid w:val="0074157E"/>
    <w:rsid w:val="00745944"/>
    <w:rsid w:val="00745C18"/>
    <w:rsid w:val="007468DD"/>
    <w:rsid w:val="0074778A"/>
    <w:rsid w:val="007516AC"/>
    <w:rsid w:val="00751743"/>
    <w:rsid w:val="00752B83"/>
    <w:rsid w:val="007561C2"/>
    <w:rsid w:val="00764D0E"/>
    <w:rsid w:val="007677EF"/>
    <w:rsid w:val="00771EBF"/>
    <w:rsid w:val="007722C4"/>
    <w:rsid w:val="00772907"/>
    <w:rsid w:val="00774C61"/>
    <w:rsid w:val="0078160C"/>
    <w:rsid w:val="00781BE1"/>
    <w:rsid w:val="00782AD3"/>
    <w:rsid w:val="00782C7E"/>
    <w:rsid w:val="00784CBD"/>
    <w:rsid w:val="007861A2"/>
    <w:rsid w:val="007926D8"/>
    <w:rsid w:val="0079461D"/>
    <w:rsid w:val="00794D66"/>
    <w:rsid w:val="007A02A1"/>
    <w:rsid w:val="007A0D20"/>
    <w:rsid w:val="007A36E7"/>
    <w:rsid w:val="007A5403"/>
    <w:rsid w:val="007A5A46"/>
    <w:rsid w:val="007B00C8"/>
    <w:rsid w:val="007B0376"/>
    <w:rsid w:val="007B06BA"/>
    <w:rsid w:val="007B1890"/>
    <w:rsid w:val="007B3189"/>
    <w:rsid w:val="007B4EDE"/>
    <w:rsid w:val="007B5DB0"/>
    <w:rsid w:val="007C0189"/>
    <w:rsid w:val="007C146F"/>
    <w:rsid w:val="007C183F"/>
    <w:rsid w:val="007D0BCC"/>
    <w:rsid w:val="007D1B04"/>
    <w:rsid w:val="007D2D49"/>
    <w:rsid w:val="007E69A8"/>
    <w:rsid w:val="007E76F9"/>
    <w:rsid w:val="007F1564"/>
    <w:rsid w:val="007F1F97"/>
    <w:rsid w:val="007F3C16"/>
    <w:rsid w:val="007F59CB"/>
    <w:rsid w:val="007F7250"/>
    <w:rsid w:val="00800E0A"/>
    <w:rsid w:val="008011D7"/>
    <w:rsid w:val="00804917"/>
    <w:rsid w:val="0080493A"/>
    <w:rsid w:val="008064FE"/>
    <w:rsid w:val="00810836"/>
    <w:rsid w:val="00810FA5"/>
    <w:rsid w:val="00811703"/>
    <w:rsid w:val="0081174D"/>
    <w:rsid w:val="00811BC4"/>
    <w:rsid w:val="00811DAF"/>
    <w:rsid w:val="00814504"/>
    <w:rsid w:val="00816F88"/>
    <w:rsid w:val="0082133A"/>
    <w:rsid w:val="00823BF5"/>
    <w:rsid w:val="00831C33"/>
    <w:rsid w:val="00832EAC"/>
    <w:rsid w:val="008340AB"/>
    <w:rsid w:val="00834FD6"/>
    <w:rsid w:val="00835065"/>
    <w:rsid w:val="008375ED"/>
    <w:rsid w:val="008414F4"/>
    <w:rsid w:val="0084424E"/>
    <w:rsid w:val="0084519A"/>
    <w:rsid w:val="0085296E"/>
    <w:rsid w:val="00852B75"/>
    <w:rsid w:val="00853A28"/>
    <w:rsid w:val="00856C59"/>
    <w:rsid w:val="00863E26"/>
    <w:rsid w:val="00864E98"/>
    <w:rsid w:val="00865800"/>
    <w:rsid w:val="00871A74"/>
    <w:rsid w:val="00873710"/>
    <w:rsid w:val="00873DDA"/>
    <w:rsid w:val="00874EDA"/>
    <w:rsid w:val="0087638B"/>
    <w:rsid w:val="00876574"/>
    <w:rsid w:val="00880574"/>
    <w:rsid w:val="008807CA"/>
    <w:rsid w:val="0088133A"/>
    <w:rsid w:val="0088201E"/>
    <w:rsid w:val="008829AD"/>
    <w:rsid w:val="008833C1"/>
    <w:rsid w:val="00884B98"/>
    <w:rsid w:val="00885312"/>
    <w:rsid w:val="00887E97"/>
    <w:rsid w:val="00890465"/>
    <w:rsid w:val="00890D53"/>
    <w:rsid w:val="0089382C"/>
    <w:rsid w:val="008951FE"/>
    <w:rsid w:val="00895539"/>
    <w:rsid w:val="0089773E"/>
    <w:rsid w:val="008A05CA"/>
    <w:rsid w:val="008A0B2A"/>
    <w:rsid w:val="008A4762"/>
    <w:rsid w:val="008A621C"/>
    <w:rsid w:val="008B08F3"/>
    <w:rsid w:val="008B1172"/>
    <w:rsid w:val="008B3522"/>
    <w:rsid w:val="008B38C7"/>
    <w:rsid w:val="008B6F99"/>
    <w:rsid w:val="008C0AAC"/>
    <w:rsid w:val="008C4229"/>
    <w:rsid w:val="008C4B7B"/>
    <w:rsid w:val="008C5306"/>
    <w:rsid w:val="008C531D"/>
    <w:rsid w:val="008C5D48"/>
    <w:rsid w:val="008C6307"/>
    <w:rsid w:val="008C6324"/>
    <w:rsid w:val="008C7052"/>
    <w:rsid w:val="008D07A7"/>
    <w:rsid w:val="008D361D"/>
    <w:rsid w:val="008D79FF"/>
    <w:rsid w:val="008D7B32"/>
    <w:rsid w:val="008E0858"/>
    <w:rsid w:val="008E0AE9"/>
    <w:rsid w:val="008E1364"/>
    <w:rsid w:val="008E1F04"/>
    <w:rsid w:val="008E3CCF"/>
    <w:rsid w:val="008E5A66"/>
    <w:rsid w:val="008E720D"/>
    <w:rsid w:val="008F37A3"/>
    <w:rsid w:val="008F69A6"/>
    <w:rsid w:val="008F69BF"/>
    <w:rsid w:val="0090025B"/>
    <w:rsid w:val="00900577"/>
    <w:rsid w:val="00900B84"/>
    <w:rsid w:val="00901C6A"/>
    <w:rsid w:val="00901E72"/>
    <w:rsid w:val="0090396A"/>
    <w:rsid w:val="0090670A"/>
    <w:rsid w:val="00907DE1"/>
    <w:rsid w:val="009135C8"/>
    <w:rsid w:val="009146B1"/>
    <w:rsid w:val="009161BB"/>
    <w:rsid w:val="00916F54"/>
    <w:rsid w:val="0091923C"/>
    <w:rsid w:val="009224B1"/>
    <w:rsid w:val="0092372C"/>
    <w:rsid w:val="009238F3"/>
    <w:rsid w:val="00923F40"/>
    <w:rsid w:val="0092477A"/>
    <w:rsid w:val="00924ED3"/>
    <w:rsid w:val="00932A14"/>
    <w:rsid w:val="009338E8"/>
    <w:rsid w:val="009344D2"/>
    <w:rsid w:val="00934720"/>
    <w:rsid w:val="00935AA0"/>
    <w:rsid w:val="00944CC4"/>
    <w:rsid w:val="009455EB"/>
    <w:rsid w:val="00947BC2"/>
    <w:rsid w:val="00947DB9"/>
    <w:rsid w:val="00954E22"/>
    <w:rsid w:val="00960219"/>
    <w:rsid w:val="00960808"/>
    <w:rsid w:val="0096325C"/>
    <w:rsid w:val="009676E2"/>
    <w:rsid w:val="009678E0"/>
    <w:rsid w:val="00967999"/>
    <w:rsid w:val="0097036E"/>
    <w:rsid w:val="00972BF9"/>
    <w:rsid w:val="00973075"/>
    <w:rsid w:val="00974285"/>
    <w:rsid w:val="00975128"/>
    <w:rsid w:val="0097554D"/>
    <w:rsid w:val="0097624C"/>
    <w:rsid w:val="00976ACC"/>
    <w:rsid w:val="00977676"/>
    <w:rsid w:val="009853AC"/>
    <w:rsid w:val="00985DA6"/>
    <w:rsid w:val="00987F2C"/>
    <w:rsid w:val="0099058E"/>
    <w:rsid w:val="009924B6"/>
    <w:rsid w:val="00992835"/>
    <w:rsid w:val="009973D7"/>
    <w:rsid w:val="009973E8"/>
    <w:rsid w:val="00997C7E"/>
    <w:rsid w:val="009A18F7"/>
    <w:rsid w:val="009A3540"/>
    <w:rsid w:val="009A4113"/>
    <w:rsid w:val="009B10B2"/>
    <w:rsid w:val="009B36A6"/>
    <w:rsid w:val="009B461F"/>
    <w:rsid w:val="009B6843"/>
    <w:rsid w:val="009B69A0"/>
    <w:rsid w:val="009C2596"/>
    <w:rsid w:val="009C2F44"/>
    <w:rsid w:val="009C4212"/>
    <w:rsid w:val="009C5EB3"/>
    <w:rsid w:val="009D3C2D"/>
    <w:rsid w:val="009D3CAF"/>
    <w:rsid w:val="009D583A"/>
    <w:rsid w:val="009D5A52"/>
    <w:rsid w:val="009D62E8"/>
    <w:rsid w:val="009D6B0A"/>
    <w:rsid w:val="009D72A2"/>
    <w:rsid w:val="009E1633"/>
    <w:rsid w:val="009E2D6D"/>
    <w:rsid w:val="009E3001"/>
    <w:rsid w:val="009E3BB8"/>
    <w:rsid w:val="009E40DF"/>
    <w:rsid w:val="009E4571"/>
    <w:rsid w:val="009E6306"/>
    <w:rsid w:val="009F070B"/>
    <w:rsid w:val="009F139E"/>
    <w:rsid w:val="009F19C9"/>
    <w:rsid w:val="009F3134"/>
    <w:rsid w:val="009F5C42"/>
    <w:rsid w:val="009F620C"/>
    <w:rsid w:val="00A02B90"/>
    <w:rsid w:val="00A048EF"/>
    <w:rsid w:val="00A04965"/>
    <w:rsid w:val="00A06175"/>
    <w:rsid w:val="00A07536"/>
    <w:rsid w:val="00A07D32"/>
    <w:rsid w:val="00A12B20"/>
    <w:rsid w:val="00A157D0"/>
    <w:rsid w:val="00A16929"/>
    <w:rsid w:val="00A30E34"/>
    <w:rsid w:val="00A36F54"/>
    <w:rsid w:val="00A423C4"/>
    <w:rsid w:val="00A43104"/>
    <w:rsid w:val="00A43472"/>
    <w:rsid w:val="00A44D21"/>
    <w:rsid w:val="00A46068"/>
    <w:rsid w:val="00A505D5"/>
    <w:rsid w:val="00A50C27"/>
    <w:rsid w:val="00A517E5"/>
    <w:rsid w:val="00A51E5C"/>
    <w:rsid w:val="00A5204D"/>
    <w:rsid w:val="00A523E6"/>
    <w:rsid w:val="00A635B0"/>
    <w:rsid w:val="00A64512"/>
    <w:rsid w:val="00A667CA"/>
    <w:rsid w:val="00A66860"/>
    <w:rsid w:val="00A67618"/>
    <w:rsid w:val="00A713B0"/>
    <w:rsid w:val="00A8472C"/>
    <w:rsid w:val="00A84C70"/>
    <w:rsid w:val="00A856FD"/>
    <w:rsid w:val="00A85E96"/>
    <w:rsid w:val="00A87445"/>
    <w:rsid w:val="00A87F02"/>
    <w:rsid w:val="00A9319B"/>
    <w:rsid w:val="00A97DED"/>
    <w:rsid w:val="00AA2677"/>
    <w:rsid w:val="00AA2A78"/>
    <w:rsid w:val="00AA4A64"/>
    <w:rsid w:val="00AB232A"/>
    <w:rsid w:val="00AB30F5"/>
    <w:rsid w:val="00AC0AFF"/>
    <w:rsid w:val="00AD06E6"/>
    <w:rsid w:val="00AD1B72"/>
    <w:rsid w:val="00AD41DA"/>
    <w:rsid w:val="00AD6628"/>
    <w:rsid w:val="00AD7ACF"/>
    <w:rsid w:val="00AE0621"/>
    <w:rsid w:val="00AE2176"/>
    <w:rsid w:val="00AE7DB4"/>
    <w:rsid w:val="00AF0929"/>
    <w:rsid w:val="00AF0C43"/>
    <w:rsid w:val="00AF2A12"/>
    <w:rsid w:val="00AF3EF2"/>
    <w:rsid w:val="00AF64F0"/>
    <w:rsid w:val="00B00636"/>
    <w:rsid w:val="00B021C9"/>
    <w:rsid w:val="00B02623"/>
    <w:rsid w:val="00B02D20"/>
    <w:rsid w:val="00B03F04"/>
    <w:rsid w:val="00B07DE9"/>
    <w:rsid w:val="00B10551"/>
    <w:rsid w:val="00B111CE"/>
    <w:rsid w:val="00B126AC"/>
    <w:rsid w:val="00B13364"/>
    <w:rsid w:val="00B164A5"/>
    <w:rsid w:val="00B16ADA"/>
    <w:rsid w:val="00B212EC"/>
    <w:rsid w:val="00B21C89"/>
    <w:rsid w:val="00B22825"/>
    <w:rsid w:val="00B24C3D"/>
    <w:rsid w:val="00B261BF"/>
    <w:rsid w:val="00B27B08"/>
    <w:rsid w:val="00B30256"/>
    <w:rsid w:val="00B306AE"/>
    <w:rsid w:val="00B3128E"/>
    <w:rsid w:val="00B413A6"/>
    <w:rsid w:val="00B41525"/>
    <w:rsid w:val="00B42B4C"/>
    <w:rsid w:val="00B44189"/>
    <w:rsid w:val="00B45A64"/>
    <w:rsid w:val="00B533B2"/>
    <w:rsid w:val="00B53E9C"/>
    <w:rsid w:val="00B56540"/>
    <w:rsid w:val="00B56706"/>
    <w:rsid w:val="00B619AE"/>
    <w:rsid w:val="00B61C1F"/>
    <w:rsid w:val="00B62C21"/>
    <w:rsid w:val="00B650F3"/>
    <w:rsid w:val="00B65F3B"/>
    <w:rsid w:val="00B67DE2"/>
    <w:rsid w:val="00B67FB3"/>
    <w:rsid w:val="00B733B9"/>
    <w:rsid w:val="00B751E6"/>
    <w:rsid w:val="00B75EA6"/>
    <w:rsid w:val="00B77354"/>
    <w:rsid w:val="00B77858"/>
    <w:rsid w:val="00B77C39"/>
    <w:rsid w:val="00B871B8"/>
    <w:rsid w:val="00B959A9"/>
    <w:rsid w:val="00B969AC"/>
    <w:rsid w:val="00B97349"/>
    <w:rsid w:val="00BA4881"/>
    <w:rsid w:val="00BA58D5"/>
    <w:rsid w:val="00BB0299"/>
    <w:rsid w:val="00BB052F"/>
    <w:rsid w:val="00BB0EF8"/>
    <w:rsid w:val="00BB13F9"/>
    <w:rsid w:val="00BB2A42"/>
    <w:rsid w:val="00BB30EA"/>
    <w:rsid w:val="00BB4271"/>
    <w:rsid w:val="00BB4CA9"/>
    <w:rsid w:val="00BB4DCA"/>
    <w:rsid w:val="00BC14E0"/>
    <w:rsid w:val="00BC3D91"/>
    <w:rsid w:val="00BC464E"/>
    <w:rsid w:val="00BC51ED"/>
    <w:rsid w:val="00BC528A"/>
    <w:rsid w:val="00BC7EA5"/>
    <w:rsid w:val="00BD072F"/>
    <w:rsid w:val="00BD0A0C"/>
    <w:rsid w:val="00BD3544"/>
    <w:rsid w:val="00BD50B4"/>
    <w:rsid w:val="00BE2C97"/>
    <w:rsid w:val="00BE3C54"/>
    <w:rsid w:val="00BE495C"/>
    <w:rsid w:val="00BE52B1"/>
    <w:rsid w:val="00BF0D9B"/>
    <w:rsid w:val="00BF253A"/>
    <w:rsid w:val="00BF342C"/>
    <w:rsid w:val="00BF3C02"/>
    <w:rsid w:val="00BF44DC"/>
    <w:rsid w:val="00BF4603"/>
    <w:rsid w:val="00BF7804"/>
    <w:rsid w:val="00C00DC6"/>
    <w:rsid w:val="00C04838"/>
    <w:rsid w:val="00C07E18"/>
    <w:rsid w:val="00C13475"/>
    <w:rsid w:val="00C21483"/>
    <w:rsid w:val="00C27889"/>
    <w:rsid w:val="00C31A34"/>
    <w:rsid w:val="00C32D9B"/>
    <w:rsid w:val="00C35B34"/>
    <w:rsid w:val="00C3637E"/>
    <w:rsid w:val="00C37CEF"/>
    <w:rsid w:val="00C41A09"/>
    <w:rsid w:val="00C478BF"/>
    <w:rsid w:val="00C54042"/>
    <w:rsid w:val="00C55724"/>
    <w:rsid w:val="00C55733"/>
    <w:rsid w:val="00C605D9"/>
    <w:rsid w:val="00C62190"/>
    <w:rsid w:val="00C62B24"/>
    <w:rsid w:val="00C62C96"/>
    <w:rsid w:val="00C6480E"/>
    <w:rsid w:val="00C64A19"/>
    <w:rsid w:val="00C65F70"/>
    <w:rsid w:val="00C67770"/>
    <w:rsid w:val="00C73D4D"/>
    <w:rsid w:val="00C76B66"/>
    <w:rsid w:val="00C81CB4"/>
    <w:rsid w:val="00C82404"/>
    <w:rsid w:val="00C83589"/>
    <w:rsid w:val="00C84840"/>
    <w:rsid w:val="00C85CCB"/>
    <w:rsid w:val="00C85CCD"/>
    <w:rsid w:val="00C85E7E"/>
    <w:rsid w:val="00C906AE"/>
    <w:rsid w:val="00C94C76"/>
    <w:rsid w:val="00CA1175"/>
    <w:rsid w:val="00CA11A8"/>
    <w:rsid w:val="00CA4055"/>
    <w:rsid w:val="00CA5A42"/>
    <w:rsid w:val="00CA698B"/>
    <w:rsid w:val="00CA79E9"/>
    <w:rsid w:val="00CB1651"/>
    <w:rsid w:val="00CB2442"/>
    <w:rsid w:val="00CC03D0"/>
    <w:rsid w:val="00CC0551"/>
    <w:rsid w:val="00CC3649"/>
    <w:rsid w:val="00CC3A03"/>
    <w:rsid w:val="00CC3B8D"/>
    <w:rsid w:val="00CC4A40"/>
    <w:rsid w:val="00CD2596"/>
    <w:rsid w:val="00CD689F"/>
    <w:rsid w:val="00CD6D67"/>
    <w:rsid w:val="00CE4AB5"/>
    <w:rsid w:val="00CF2CAF"/>
    <w:rsid w:val="00CF450D"/>
    <w:rsid w:val="00CF4D4B"/>
    <w:rsid w:val="00CF5D2A"/>
    <w:rsid w:val="00CF686F"/>
    <w:rsid w:val="00D00643"/>
    <w:rsid w:val="00D051C0"/>
    <w:rsid w:val="00D05F75"/>
    <w:rsid w:val="00D064E7"/>
    <w:rsid w:val="00D0660B"/>
    <w:rsid w:val="00D06659"/>
    <w:rsid w:val="00D156E1"/>
    <w:rsid w:val="00D1711E"/>
    <w:rsid w:val="00D17251"/>
    <w:rsid w:val="00D175B6"/>
    <w:rsid w:val="00D22ED2"/>
    <w:rsid w:val="00D242D4"/>
    <w:rsid w:val="00D25A62"/>
    <w:rsid w:val="00D27280"/>
    <w:rsid w:val="00D31163"/>
    <w:rsid w:val="00D3172F"/>
    <w:rsid w:val="00D318B2"/>
    <w:rsid w:val="00D32365"/>
    <w:rsid w:val="00D3277B"/>
    <w:rsid w:val="00D346A2"/>
    <w:rsid w:val="00D34C71"/>
    <w:rsid w:val="00D34F1E"/>
    <w:rsid w:val="00D35A25"/>
    <w:rsid w:val="00D35D08"/>
    <w:rsid w:val="00D42F4C"/>
    <w:rsid w:val="00D4612C"/>
    <w:rsid w:val="00D47091"/>
    <w:rsid w:val="00D47345"/>
    <w:rsid w:val="00D52C86"/>
    <w:rsid w:val="00D5680A"/>
    <w:rsid w:val="00D56EE2"/>
    <w:rsid w:val="00D60647"/>
    <w:rsid w:val="00D61A22"/>
    <w:rsid w:val="00D6242F"/>
    <w:rsid w:val="00D62538"/>
    <w:rsid w:val="00D63E3E"/>
    <w:rsid w:val="00D65FF3"/>
    <w:rsid w:val="00D6717E"/>
    <w:rsid w:val="00D67EBA"/>
    <w:rsid w:val="00D76E2F"/>
    <w:rsid w:val="00D77058"/>
    <w:rsid w:val="00D846EA"/>
    <w:rsid w:val="00D84E00"/>
    <w:rsid w:val="00D85E6C"/>
    <w:rsid w:val="00D86DCA"/>
    <w:rsid w:val="00D90309"/>
    <w:rsid w:val="00D914DF"/>
    <w:rsid w:val="00D92BF8"/>
    <w:rsid w:val="00D94389"/>
    <w:rsid w:val="00DA252D"/>
    <w:rsid w:val="00DA564D"/>
    <w:rsid w:val="00DA7CEA"/>
    <w:rsid w:val="00DB2AC9"/>
    <w:rsid w:val="00DB6E8B"/>
    <w:rsid w:val="00DC0F98"/>
    <w:rsid w:val="00DC3FC0"/>
    <w:rsid w:val="00DC4ADB"/>
    <w:rsid w:val="00DC6BA7"/>
    <w:rsid w:val="00DC72A5"/>
    <w:rsid w:val="00DC792F"/>
    <w:rsid w:val="00DD5855"/>
    <w:rsid w:val="00DD6D89"/>
    <w:rsid w:val="00DE072F"/>
    <w:rsid w:val="00DE10A8"/>
    <w:rsid w:val="00DE39A4"/>
    <w:rsid w:val="00DE3D4F"/>
    <w:rsid w:val="00DE3F13"/>
    <w:rsid w:val="00DE3FDD"/>
    <w:rsid w:val="00DE66E6"/>
    <w:rsid w:val="00DE6D08"/>
    <w:rsid w:val="00DF0556"/>
    <w:rsid w:val="00E05270"/>
    <w:rsid w:val="00E05962"/>
    <w:rsid w:val="00E067DB"/>
    <w:rsid w:val="00E10BF7"/>
    <w:rsid w:val="00E10F48"/>
    <w:rsid w:val="00E22891"/>
    <w:rsid w:val="00E24921"/>
    <w:rsid w:val="00E24A70"/>
    <w:rsid w:val="00E24EA8"/>
    <w:rsid w:val="00E27FAC"/>
    <w:rsid w:val="00E30642"/>
    <w:rsid w:val="00E311E3"/>
    <w:rsid w:val="00E3179E"/>
    <w:rsid w:val="00E31EC2"/>
    <w:rsid w:val="00E325CE"/>
    <w:rsid w:val="00E32BDE"/>
    <w:rsid w:val="00E33AD2"/>
    <w:rsid w:val="00E33E36"/>
    <w:rsid w:val="00E35242"/>
    <w:rsid w:val="00E439A0"/>
    <w:rsid w:val="00E44853"/>
    <w:rsid w:val="00E45C1D"/>
    <w:rsid w:val="00E463E7"/>
    <w:rsid w:val="00E46DE5"/>
    <w:rsid w:val="00E53516"/>
    <w:rsid w:val="00E55A23"/>
    <w:rsid w:val="00E55F99"/>
    <w:rsid w:val="00E56890"/>
    <w:rsid w:val="00E570EC"/>
    <w:rsid w:val="00E706CE"/>
    <w:rsid w:val="00E71108"/>
    <w:rsid w:val="00E72222"/>
    <w:rsid w:val="00E748F9"/>
    <w:rsid w:val="00E8205C"/>
    <w:rsid w:val="00E858E9"/>
    <w:rsid w:val="00E861F8"/>
    <w:rsid w:val="00E87A22"/>
    <w:rsid w:val="00E94B8D"/>
    <w:rsid w:val="00EA016A"/>
    <w:rsid w:val="00EA0947"/>
    <w:rsid w:val="00EA1A3E"/>
    <w:rsid w:val="00EA2EE3"/>
    <w:rsid w:val="00EA7262"/>
    <w:rsid w:val="00EB2284"/>
    <w:rsid w:val="00EB22F0"/>
    <w:rsid w:val="00EB506A"/>
    <w:rsid w:val="00EB5B02"/>
    <w:rsid w:val="00EB7844"/>
    <w:rsid w:val="00EB793A"/>
    <w:rsid w:val="00EC040D"/>
    <w:rsid w:val="00EC15C4"/>
    <w:rsid w:val="00EC32A1"/>
    <w:rsid w:val="00EC6DAA"/>
    <w:rsid w:val="00ED0395"/>
    <w:rsid w:val="00ED45F1"/>
    <w:rsid w:val="00ED6690"/>
    <w:rsid w:val="00EE1FB8"/>
    <w:rsid w:val="00EE2DE5"/>
    <w:rsid w:val="00EE33C6"/>
    <w:rsid w:val="00EE4E58"/>
    <w:rsid w:val="00EE5308"/>
    <w:rsid w:val="00EF0C86"/>
    <w:rsid w:val="00EF170A"/>
    <w:rsid w:val="00EF70CC"/>
    <w:rsid w:val="00EF742C"/>
    <w:rsid w:val="00EF7D3E"/>
    <w:rsid w:val="00EF7E1A"/>
    <w:rsid w:val="00F01340"/>
    <w:rsid w:val="00F01528"/>
    <w:rsid w:val="00F01FDA"/>
    <w:rsid w:val="00F04CD2"/>
    <w:rsid w:val="00F05715"/>
    <w:rsid w:val="00F05E27"/>
    <w:rsid w:val="00F0700C"/>
    <w:rsid w:val="00F072C7"/>
    <w:rsid w:val="00F07B9B"/>
    <w:rsid w:val="00F113B3"/>
    <w:rsid w:val="00F271B0"/>
    <w:rsid w:val="00F27ACD"/>
    <w:rsid w:val="00F321E6"/>
    <w:rsid w:val="00F347EC"/>
    <w:rsid w:val="00F354FE"/>
    <w:rsid w:val="00F372DB"/>
    <w:rsid w:val="00F40157"/>
    <w:rsid w:val="00F4178E"/>
    <w:rsid w:val="00F43F5E"/>
    <w:rsid w:val="00F45EF1"/>
    <w:rsid w:val="00F47C6E"/>
    <w:rsid w:val="00F503B0"/>
    <w:rsid w:val="00F5050C"/>
    <w:rsid w:val="00F50B21"/>
    <w:rsid w:val="00F546D3"/>
    <w:rsid w:val="00F5554C"/>
    <w:rsid w:val="00F573C9"/>
    <w:rsid w:val="00F57A67"/>
    <w:rsid w:val="00F616B5"/>
    <w:rsid w:val="00F64B41"/>
    <w:rsid w:val="00F66D34"/>
    <w:rsid w:val="00F67338"/>
    <w:rsid w:val="00F70D38"/>
    <w:rsid w:val="00F730BC"/>
    <w:rsid w:val="00F730E6"/>
    <w:rsid w:val="00F770EB"/>
    <w:rsid w:val="00F77735"/>
    <w:rsid w:val="00F8256E"/>
    <w:rsid w:val="00F85136"/>
    <w:rsid w:val="00F853C4"/>
    <w:rsid w:val="00F90B0C"/>
    <w:rsid w:val="00F90E98"/>
    <w:rsid w:val="00F9122B"/>
    <w:rsid w:val="00F9162E"/>
    <w:rsid w:val="00F92EEB"/>
    <w:rsid w:val="00F930CF"/>
    <w:rsid w:val="00F9622C"/>
    <w:rsid w:val="00F97CD7"/>
    <w:rsid w:val="00FA14FB"/>
    <w:rsid w:val="00FA2082"/>
    <w:rsid w:val="00FA29B4"/>
    <w:rsid w:val="00FA4194"/>
    <w:rsid w:val="00FA56D9"/>
    <w:rsid w:val="00FA68EC"/>
    <w:rsid w:val="00FB50C5"/>
    <w:rsid w:val="00FC0B07"/>
    <w:rsid w:val="00FC1C25"/>
    <w:rsid w:val="00FC3AC6"/>
    <w:rsid w:val="00FC469A"/>
    <w:rsid w:val="00FC727D"/>
    <w:rsid w:val="00FD096A"/>
    <w:rsid w:val="00FD13F9"/>
    <w:rsid w:val="00FD3DD4"/>
    <w:rsid w:val="00FD4D58"/>
    <w:rsid w:val="00FD617A"/>
    <w:rsid w:val="00FD6CBC"/>
    <w:rsid w:val="00FE004A"/>
    <w:rsid w:val="00FE3161"/>
    <w:rsid w:val="00FE597F"/>
    <w:rsid w:val="00FF07F5"/>
    <w:rsid w:val="00FF0FA5"/>
    <w:rsid w:val="00FF1001"/>
    <w:rsid w:val="00FF333A"/>
    <w:rsid w:val="00FF3685"/>
    <w:rsid w:val="00FF47A7"/>
    <w:rsid w:val="02046AF4"/>
    <w:rsid w:val="02E3DF85"/>
    <w:rsid w:val="03F251CF"/>
    <w:rsid w:val="040D4714"/>
    <w:rsid w:val="05BE9B11"/>
    <w:rsid w:val="07070BFA"/>
    <w:rsid w:val="07C1FD41"/>
    <w:rsid w:val="07F58EDD"/>
    <w:rsid w:val="0839AC4D"/>
    <w:rsid w:val="086574B2"/>
    <w:rsid w:val="08840256"/>
    <w:rsid w:val="09A17BE2"/>
    <w:rsid w:val="09E5F94E"/>
    <w:rsid w:val="0A9E07E3"/>
    <w:rsid w:val="0B2FD963"/>
    <w:rsid w:val="0B530571"/>
    <w:rsid w:val="0B695869"/>
    <w:rsid w:val="0CD54083"/>
    <w:rsid w:val="0F568679"/>
    <w:rsid w:val="0F8C8C87"/>
    <w:rsid w:val="0FD50BEE"/>
    <w:rsid w:val="102CEF87"/>
    <w:rsid w:val="107BE2FA"/>
    <w:rsid w:val="10DD4F54"/>
    <w:rsid w:val="1256606D"/>
    <w:rsid w:val="13037A6B"/>
    <w:rsid w:val="1379E02D"/>
    <w:rsid w:val="1418DC11"/>
    <w:rsid w:val="147E37DE"/>
    <w:rsid w:val="15150F2B"/>
    <w:rsid w:val="1548B197"/>
    <w:rsid w:val="1572A73E"/>
    <w:rsid w:val="16B0DC0D"/>
    <w:rsid w:val="1720DF5E"/>
    <w:rsid w:val="176B7765"/>
    <w:rsid w:val="178B4822"/>
    <w:rsid w:val="1851FAEE"/>
    <w:rsid w:val="1A61135D"/>
    <w:rsid w:val="1B18DDA4"/>
    <w:rsid w:val="1BC7F314"/>
    <w:rsid w:val="1C2DCE52"/>
    <w:rsid w:val="1C8709D3"/>
    <w:rsid w:val="1D3EF7C6"/>
    <w:rsid w:val="1E035563"/>
    <w:rsid w:val="1EA6EBD4"/>
    <w:rsid w:val="1EC751C6"/>
    <w:rsid w:val="1F550712"/>
    <w:rsid w:val="1F8FE0B0"/>
    <w:rsid w:val="1FAD6F80"/>
    <w:rsid w:val="2098FDBA"/>
    <w:rsid w:val="20F49DE1"/>
    <w:rsid w:val="22A7D558"/>
    <w:rsid w:val="23768865"/>
    <w:rsid w:val="239A8C7E"/>
    <w:rsid w:val="24089EE7"/>
    <w:rsid w:val="2458A40D"/>
    <w:rsid w:val="253A1B1A"/>
    <w:rsid w:val="26CF1C0E"/>
    <w:rsid w:val="26E0073C"/>
    <w:rsid w:val="277CDC3E"/>
    <w:rsid w:val="28220883"/>
    <w:rsid w:val="297FBB08"/>
    <w:rsid w:val="2C478431"/>
    <w:rsid w:val="2C4CC8A9"/>
    <w:rsid w:val="2C8DDA59"/>
    <w:rsid w:val="2D6FC60D"/>
    <w:rsid w:val="2E434523"/>
    <w:rsid w:val="2EB10309"/>
    <w:rsid w:val="2EEBF4E9"/>
    <w:rsid w:val="2F19FFC5"/>
    <w:rsid w:val="301527BF"/>
    <w:rsid w:val="302ECAFE"/>
    <w:rsid w:val="30E7E9D0"/>
    <w:rsid w:val="31487D3B"/>
    <w:rsid w:val="316657BE"/>
    <w:rsid w:val="31D97F18"/>
    <w:rsid w:val="32001234"/>
    <w:rsid w:val="3203D425"/>
    <w:rsid w:val="325841C1"/>
    <w:rsid w:val="326CBC11"/>
    <w:rsid w:val="33A54124"/>
    <w:rsid w:val="33AC6999"/>
    <w:rsid w:val="33F17521"/>
    <w:rsid w:val="34C14092"/>
    <w:rsid w:val="35701689"/>
    <w:rsid w:val="371CE1FA"/>
    <w:rsid w:val="37563437"/>
    <w:rsid w:val="377A1E14"/>
    <w:rsid w:val="38C9A1FC"/>
    <w:rsid w:val="38E62E25"/>
    <w:rsid w:val="3A2D97D3"/>
    <w:rsid w:val="3ADB851C"/>
    <w:rsid w:val="3B72EE49"/>
    <w:rsid w:val="3C2CCEDB"/>
    <w:rsid w:val="3C342F8F"/>
    <w:rsid w:val="3C71A910"/>
    <w:rsid w:val="3C7CBE5D"/>
    <w:rsid w:val="3F2D8C5F"/>
    <w:rsid w:val="4004661F"/>
    <w:rsid w:val="4145CD77"/>
    <w:rsid w:val="41535B88"/>
    <w:rsid w:val="41A94404"/>
    <w:rsid w:val="41F3F55A"/>
    <w:rsid w:val="425BB8DA"/>
    <w:rsid w:val="43396303"/>
    <w:rsid w:val="4357D141"/>
    <w:rsid w:val="438044DC"/>
    <w:rsid w:val="43840133"/>
    <w:rsid w:val="440323A0"/>
    <w:rsid w:val="44DF253C"/>
    <w:rsid w:val="44ECEC3F"/>
    <w:rsid w:val="45E337E5"/>
    <w:rsid w:val="46C8DD69"/>
    <w:rsid w:val="46DC5236"/>
    <w:rsid w:val="4730154C"/>
    <w:rsid w:val="47D46EFA"/>
    <w:rsid w:val="47FA8A82"/>
    <w:rsid w:val="49CB64F2"/>
    <w:rsid w:val="4A0E77EE"/>
    <w:rsid w:val="4B123FC1"/>
    <w:rsid w:val="4B4EB309"/>
    <w:rsid w:val="4CD2993F"/>
    <w:rsid w:val="4CF71DA5"/>
    <w:rsid w:val="4DF7920C"/>
    <w:rsid w:val="4E720C0A"/>
    <w:rsid w:val="4F0D8044"/>
    <w:rsid w:val="4F344265"/>
    <w:rsid w:val="4FF237DB"/>
    <w:rsid w:val="504ADED1"/>
    <w:rsid w:val="504D8A2E"/>
    <w:rsid w:val="50CF4DB4"/>
    <w:rsid w:val="517BAB01"/>
    <w:rsid w:val="519A6304"/>
    <w:rsid w:val="519C3A5E"/>
    <w:rsid w:val="51A7B4D2"/>
    <w:rsid w:val="51AC7105"/>
    <w:rsid w:val="53363365"/>
    <w:rsid w:val="53862724"/>
    <w:rsid w:val="538FAADE"/>
    <w:rsid w:val="53A6F551"/>
    <w:rsid w:val="53B2CBA8"/>
    <w:rsid w:val="53CC1AD1"/>
    <w:rsid w:val="54066011"/>
    <w:rsid w:val="548D72D7"/>
    <w:rsid w:val="54D203C6"/>
    <w:rsid w:val="55D04A0A"/>
    <w:rsid w:val="5674DBAD"/>
    <w:rsid w:val="57A7FDEB"/>
    <w:rsid w:val="58115E21"/>
    <w:rsid w:val="595AC178"/>
    <w:rsid w:val="598F94A1"/>
    <w:rsid w:val="5A5FE3B8"/>
    <w:rsid w:val="5AE40117"/>
    <w:rsid w:val="5B281CED"/>
    <w:rsid w:val="5B784F61"/>
    <w:rsid w:val="5BE8FB46"/>
    <w:rsid w:val="5C1D62F2"/>
    <w:rsid w:val="5CF35980"/>
    <w:rsid w:val="5CFD5518"/>
    <w:rsid w:val="5D1DF9ED"/>
    <w:rsid w:val="5DE95411"/>
    <w:rsid w:val="5E082FAD"/>
    <w:rsid w:val="5E6F6D55"/>
    <w:rsid w:val="5E97AB87"/>
    <w:rsid w:val="5EC13F48"/>
    <w:rsid w:val="5EE76DB2"/>
    <w:rsid w:val="5FB6A364"/>
    <w:rsid w:val="5FBA7120"/>
    <w:rsid w:val="60F0BAD4"/>
    <w:rsid w:val="61B33FFF"/>
    <w:rsid w:val="61F828DB"/>
    <w:rsid w:val="623EFBF1"/>
    <w:rsid w:val="638B12ED"/>
    <w:rsid w:val="63FC77A6"/>
    <w:rsid w:val="65BCE462"/>
    <w:rsid w:val="65F779BD"/>
    <w:rsid w:val="6775C59A"/>
    <w:rsid w:val="68C5B646"/>
    <w:rsid w:val="69674CC9"/>
    <w:rsid w:val="6B1ECF48"/>
    <w:rsid w:val="6E39B329"/>
    <w:rsid w:val="6E5F16FC"/>
    <w:rsid w:val="6F1E04B0"/>
    <w:rsid w:val="6F865BB5"/>
    <w:rsid w:val="6FFAE75D"/>
    <w:rsid w:val="7028C41B"/>
    <w:rsid w:val="70A9BDAC"/>
    <w:rsid w:val="7117064F"/>
    <w:rsid w:val="7243ABAA"/>
    <w:rsid w:val="72948A74"/>
    <w:rsid w:val="7359F816"/>
    <w:rsid w:val="75405EBC"/>
    <w:rsid w:val="75667FDC"/>
    <w:rsid w:val="75A6FD2A"/>
    <w:rsid w:val="75AAE60B"/>
    <w:rsid w:val="75CEF233"/>
    <w:rsid w:val="760A5F33"/>
    <w:rsid w:val="77E72C38"/>
    <w:rsid w:val="78F9BC35"/>
    <w:rsid w:val="797F4D3A"/>
    <w:rsid w:val="79B08CB3"/>
    <w:rsid w:val="79DC5521"/>
    <w:rsid w:val="7C3C6EDD"/>
    <w:rsid w:val="7D7D6587"/>
    <w:rsid w:val="7EC7B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B0F62F"/>
  <w15:chartTrackingRefBased/>
  <w15:docId w15:val="{DFAA86ED-A4AA-4285-B4FB-0278C337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8E9"/>
    <w:pPr>
      <w:spacing w:after="80" w:line="240" w:lineRule="auto"/>
    </w:pPr>
    <w:rPr>
      <w:rFonts w:ascii="Segoe UI Semilight" w:hAnsi="Segoe UI Semi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8E9"/>
    <w:pPr>
      <w:keepNext/>
      <w:keepLines/>
      <w:numPr>
        <w:numId w:val="14"/>
      </w:numPr>
      <w:spacing w:before="180"/>
      <w:outlineLvl w:val="0"/>
    </w:pPr>
    <w:rPr>
      <w:rFonts w:eastAsiaTheme="majorEastAsia" w:cs="Calibri"/>
      <w:caps/>
      <w:color w:val="0099D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40D"/>
    <w:pPr>
      <w:keepNext/>
      <w:keepLines/>
      <w:numPr>
        <w:ilvl w:val="1"/>
        <w:numId w:val="14"/>
      </w:numPr>
      <w:spacing w:before="120"/>
      <w:ind w:left="578" w:hanging="578"/>
      <w:outlineLvl w:val="1"/>
    </w:pPr>
    <w:rPr>
      <w:rFonts w:eastAsiaTheme="majorEastAsia" w:cstheme="majorBidi"/>
      <w:color w:val="0099D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40D"/>
    <w:pPr>
      <w:keepNext/>
      <w:keepLines/>
      <w:numPr>
        <w:ilvl w:val="2"/>
        <w:numId w:val="14"/>
      </w:numPr>
      <w:spacing w:before="120"/>
      <w:outlineLvl w:val="2"/>
    </w:pPr>
    <w:rPr>
      <w:rFonts w:eastAsiaTheme="majorEastAsia" w:cstheme="majorBidi"/>
      <w:color w:val="0099D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40D"/>
    <w:pPr>
      <w:keepNext/>
      <w:keepLines/>
      <w:numPr>
        <w:ilvl w:val="3"/>
        <w:numId w:val="14"/>
      </w:numPr>
      <w:spacing w:before="120"/>
      <w:ind w:left="862" w:hanging="862"/>
      <w:outlineLvl w:val="3"/>
    </w:pPr>
    <w:rPr>
      <w:rFonts w:eastAsia="MS Gothic" w:cstheme="majorHAnsi"/>
      <w:i/>
      <w:iCs/>
      <w:color w:val="0099D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F0929"/>
    <w:pPr>
      <w:keepNext/>
      <w:keepLines/>
      <w:numPr>
        <w:ilvl w:val="4"/>
        <w:numId w:val="14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F0929"/>
    <w:pPr>
      <w:keepNext/>
      <w:keepLines/>
      <w:numPr>
        <w:ilvl w:val="5"/>
        <w:numId w:val="14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F77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F77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F77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8E9"/>
    <w:rPr>
      <w:rFonts w:ascii="Segoe UI Semilight" w:eastAsiaTheme="majorEastAsia" w:hAnsi="Segoe UI Semilight" w:cs="Calibri"/>
      <w:caps/>
      <w:color w:val="0099D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40D"/>
    <w:rPr>
      <w:rFonts w:ascii="Segoe UI Semilight" w:eastAsiaTheme="majorEastAsia" w:hAnsi="Segoe UI Semilight" w:cstheme="majorBidi"/>
      <w:color w:val="0099D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40D"/>
    <w:rPr>
      <w:rFonts w:ascii="Segoe UI Semilight" w:eastAsiaTheme="majorEastAsia" w:hAnsi="Segoe UI Semilight" w:cstheme="majorBidi"/>
      <w:color w:val="0099D8"/>
      <w:sz w:val="24"/>
      <w:szCs w:val="24"/>
    </w:rPr>
  </w:style>
  <w:style w:type="table" w:styleId="TableGrid">
    <w:name w:val="Table Grid"/>
    <w:basedOn w:val="TableNormal"/>
    <w:uiPriority w:val="39"/>
    <w:rsid w:val="003B4F37"/>
    <w:pPr>
      <w:spacing w:before="60" w:after="60"/>
    </w:pPr>
    <w:rPr>
      <w:rFonts w:ascii="TradeGothic LT" w:hAnsi="TradeGothic 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" w:hAnsi="Times"/>
        <w:b/>
        <w:color w:val="FFFFFF" w:themeColor="background1"/>
        <w:sz w:val="22"/>
      </w:rPr>
      <w:tblPr/>
      <w:tcPr>
        <w:shd w:val="clear" w:color="auto" w:fill="0099D8"/>
      </w:tcPr>
    </w:tblStylePr>
  </w:style>
  <w:style w:type="paragraph" w:styleId="Header">
    <w:name w:val="header"/>
    <w:basedOn w:val="Normal"/>
    <w:link w:val="Head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5494"/>
  </w:style>
  <w:style w:type="paragraph" w:styleId="Footer">
    <w:name w:val="footer"/>
    <w:basedOn w:val="Normal"/>
    <w:link w:val="Foot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5494"/>
  </w:style>
  <w:style w:type="paragraph" w:styleId="BalloonText">
    <w:name w:val="Balloon Text"/>
    <w:basedOn w:val="Normal"/>
    <w:link w:val="BalloonTextChar"/>
    <w:uiPriority w:val="99"/>
    <w:semiHidden/>
    <w:unhideWhenUsed/>
    <w:rsid w:val="00145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94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60815"/>
    <w:pPr>
      <w:tabs>
        <w:tab w:val="right" w:leader="dot" w:pos="9016"/>
      </w:tabs>
    </w:pPr>
    <w:rPr>
      <w:rFonts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853C4"/>
    <w:pPr>
      <w:tabs>
        <w:tab w:val="right" w:leader="dot" w:pos="9016"/>
      </w:tabs>
      <w:spacing w:before="80" w:after="40"/>
    </w:pPr>
    <w:rPr>
      <w:rFonts w:cstheme="minorHAnsi"/>
      <w:bCs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B4A53"/>
    <w:pPr>
      <w:tabs>
        <w:tab w:val="left" w:pos="851"/>
        <w:tab w:val="right" w:leader="dot" w:pos="9016"/>
      </w:tabs>
      <w:spacing w:after="40"/>
    </w:pPr>
    <w:rPr>
      <w:rFonts w:cstheme="minorHAnsi"/>
      <w:sz w:val="20"/>
    </w:rPr>
  </w:style>
  <w:style w:type="table" w:customStyle="1" w:styleId="TableGrid1">
    <w:name w:val="Table Grid1"/>
    <w:basedOn w:val="TableNormal"/>
    <w:next w:val="TableNormal"/>
    <w:uiPriority w:val="59"/>
    <w:rsid w:val="00BF44DC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C0B07"/>
    <w:pPr>
      <w:numPr>
        <w:numId w:val="15"/>
      </w:numPr>
    </w:pPr>
    <w:rPr>
      <w:rFonts w:eastAsiaTheme="minorEastAsia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45CED"/>
    <w:pPr>
      <w:spacing w:after="0"/>
      <w:outlineLvl w:val="9"/>
    </w:pPr>
    <w:rPr>
      <w:rFonts w:asciiTheme="majorHAnsi" w:hAnsiTheme="majorHAnsi"/>
      <w:b/>
      <w:lang w:val="en-US"/>
    </w:rPr>
  </w:style>
  <w:style w:type="character" w:styleId="Hyperlink">
    <w:name w:val="Hyperlink"/>
    <w:basedOn w:val="DefaultParagraphFont"/>
    <w:uiPriority w:val="99"/>
    <w:unhideWhenUsed/>
    <w:rsid w:val="00345CE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75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85C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5865"/>
    <w:rPr>
      <w:sz w:val="16"/>
      <w:szCs w:val="16"/>
    </w:rPr>
  </w:style>
  <w:style w:type="table" w:styleId="PlainTable1">
    <w:name w:val="Plain Table 1"/>
    <w:basedOn w:val="TableNormal"/>
    <w:uiPriority w:val="41"/>
    <w:rsid w:val="00E31E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987F2C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87F2C"/>
    <w:rPr>
      <w:b/>
      <w:bCs/>
      <w:sz w:val="20"/>
      <w:szCs w:val="20"/>
    </w:rPr>
  </w:style>
  <w:style w:type="paragraph" w:customStyle="1" w:styleId="Number">
    <w:name w:val="Number"/>
    <w:basedOn w:val="ListParagraph"/>
    <w:qFormat/>
    <w:rsid w:val="007B06BA"/>
    <w:pPr>
      <w:numPr>
        <w:numId w:val="13"/>
      </w:numPr>
    </w:pPr>
  </w:style>
  <w:style w:type="paragraph" w:customStyle="1" w:styleId="TableHeading">
    <w:name w:val="Table Heading"/>
    <w:basedOn w:val="BodyText"/>
    <w:uiPriority w:val="19"/>
    <w:qFormat/>
    <w:rsid w:val="00784CBD"/>
    <w:pPr>
      <w:spacing w:before="60"/>
    </w:pPr>
    <w:rPr>
      <w:b/>
      <w:color w:val="FFFFFF" w:themeColor="background1"/>
      <w:lang w:val="en-GB"/>
    </w:rPr>
  </w:style>
  <w:style w:type="paragraph" w:customStyle="1" w:styleId="Lettering">
    <w:name w:val="Lettering"/>
    <w:basedOn w:val="ListParagraph"/>
    <w:link w:val="LetteringChar"/>
    <w:qFormat/>
    <w:rsid w:val="00D61A22"/>
    <w:pPr>
      <w:widowControl w:val="0"/>
      <w:numPr>
        <w:numId w:val="23"/>
      </w:numPr>
      <w:autoSpaceDE w:val="0"/>
      <w:autoSpaceDN w:val="0"/>
      <w:adjustRightInd w:val="0"/>
    </w:pPr>
    <w:rPr>
      <w:rFonts w:eastAsia="MS Mincho" w:cs="Calibri"/>
      <w:color w:val="000000"/>
      <w:lang w:val="en-AU"/>
    </w:rPr>
  </w:style>
  <w:style w:type="paragraph" w:customStyle="1" w:styleId="BulletList">
    <w:name w:val="Bullet List"/>
    <w:basedOn w:val="BodyText"/>
    <w:uiPriority w:val="11"/>
    <w:rsid w:val="001E5EFF"/>
    <w:pPr>
      <w:numPr>
        <w:numId w:val="20"/>
      </w:numPr>
      <w:tabs>
        <w:tab w:val="num" w:pos="851"/>
      </w:tabs>
      <w:spacing w:after="60"/>
      <w:ind w:left="851" w:hanging="426"/>
      <w:contextualSpacing/>
    </w:pPr>
    <w:rPr>
      <w:rFonts w:asciiTheme="minorHAnsi" w:hAnsiTheme="minorHAnsi"/>
      <w:lang w:val="en-GB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C0B07"/>
    <w:rPr>
      <w:rFonts w:ascii="Segoe UI Semilight" w:eastAsiaTheme="minorEastAsia" w:hAnsi="Segoe UI Semilight"/>
      <w:szCs w:val="24"/>
      <w:lang w:val="en-US"/>
    </w:rPr>
  </w:style>
  <w:style w:type="character" w:customStyle="1" w:styleId="LetteringChar">
    <w:name w:val="Lettering Char"/>
    <w:basedOn w:val="ListParagraphChar"/>
    <w:link w:val="Lettering"/>
    <w:rsid w:val="00D61A22"/>
    <w:rPr>
      <w:rFonts w:ascii="Segoe UI Semilight" w:eastAsia="MS Mincho" w:hAnsi="Segoe UI Semilight" w:cs="Calibri"/>
      <w:color w:val="00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040D"/>
    <w:rPr>
      <w:rFonts w:ascii="Segoe UI Semilight" w:eastAsia="MS Gothic" w:hAnsi="Segoe UI Semilight" w:cstheme="majorHAnsi"/>
      <w:i/>
      <w:iCs/>
      <w:color w:val="0099D8"/>
    </w:rPr>
  </w:style>
  <w:style w:type="character" w:customStyle="1" w:styleId="Heading5Char">
    <w:name w:val="Heading 5 Char"/>
    <w:basedOn w:val="DefaultParagraphFont"/>
    <w:link w:val="Heading5"/>
    <w:uiPriority w:val="9"/>
    <w:rsid w:val="00AF0929"/>
    <w:rPr>
      <w:rFonts w:ascii="Segoe UI Semilight" w:eastAsiaTheme="majorEastAsia" w:hAnsi="Segoe UI Semilight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29"/>
    <w:rPr>
      <w:rFonts w:ascii="Segoe UI Semilight" w:eastAsiaTheme="majorEastAsia" w:hAnsi="Segoe UI Semilight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F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F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068"/>
    <w:pPr>
      <w:numPr>
        <w:ilvl w:val="1"/>
      </w:numPr>
      <w:jc w:val="center"/>
    </w:pPr>
    <w:rPr>
      <w:rFonts w:eastAsiaTheme="minorEastAsia"/>
      <w:color w:val="0099D8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6068"/>
    <w:rPr>
      <w:rFonts w:ascii="TradeGothic LT" w:eastAsiaTheme="minorEastAsia" w:hAnsi="TradeGothic LT"/>
      <w:color w:val="0099D8"/>
      <w:spacing w:val="15"/>
      <w:sz w:val="44"/>
    </w:rPr>
  </w:style>
  <w:style w:type="paragraph" w:customStyle="1" w:styleId="TableBodyText">
    <w:name w:val="Table Body Text"/>
    <w:basedOn w:val="Normal"/>
    <w:uiPriority w:val="20"/>
    <w:qFormat/>
    <w:rsid w:val="001E5EFF"/>
    <w:pPr>
      <w:spacing w:before="60" w:after="60"/>
    </w:pPr>
  </w:style>
  <w:style w:type="paragraph" w:styleId="NormalWeb">
    <w:name w:val="Normal (Web)"/>
    <w:basedOn w:val="Normal"/>
    <w:uiPriority w:val="99"/>
    <w:unhideWhenUsed/>
    <w:rsid w:val="00014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330A55"/>
    <w:pPr>
      <w:spacing w:after="0"/>
      <w:contextualSpacing/>
      <w:jc w:val="center"/>
    </w:pPr>
    <w:rPr>
      <w:rFonts w:eastAsiaTheme="majorEastAsia" w:cstheme="majorBidi"/>
      <w:color w:val="0099D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A55"/>
    <w:rPr>
      <w:rFonts w:ascii="TradeGothic LT" w:eastAsiaTheme="majorEastAsia" w:hAnsi="TradeGothic LT" w:cstheme="majorBidi"/>
      <w:color w:val="0099D8"/>
      <w:spacing w:val="-10"/>
      <w:kern w:val="28"/>
      <w:sz w:val="56"/>
      <w:szCs w:val="56"/>
    </w:rPr>
  </w:style>
  <w:style w:type="paragraph" w:customStyle="1" w:styleId="TableBullet1">
    <w:name w:val="Table Bullet 1"/>
    <w:basedOn w:val="TableBodyText"/>
    <w:uiPriority w:val="20"/>
    <w:qFormat/>
    <w:rsid w:val="007F1564"/>
    <w:pPr>
      <w:numPr>
        <w:numId w:val="18"/>
      </w:numPr>
      <w:spacing w:beforeLines="60" w:before="144" w:afterLines="60" w:after="144"/>
    </w:pPr>
  </w:style>
  <w:style w:type="paragraph" w:customStyle="1" w:styleId="TableBullet2">
    <w:name w:val="Table Bullet 2"/>
    <w:basedOn w:val="TableBullet1"/>
    <w:uiPriority w:val="20"/>
    <w:qFormat/>
    <w:rsid w:val="004717D3"/>
    <w:pPr>
      <w:numPr>
        <w:ilvl w:val="1"/>
        <w:numId w:val="16"/>
      </w:numPr>
      <w:tabs>
        <w:tab w:val="clear" w:pos="567"/>
        <w:tab w:val="num" w:pos="360"/>
      </w:tabs>
    </w:pPr>
  </w:style>
  <w:style w:type="paragraph" w:customStyle="1" w:styleId="TableBullet3">
    <w:name w:val="Table Bullet 3"/>
    <w:basedOn w:val="TableBullet1"/>
    <w:uiPriority w:val="20"/>
    <w:qFormat/>
    <w:rsid w:val="004717D3"/>
    <w:pPr>
      <w:numPr>
        <w:ilvl w:val="2"/>
        <w:numId w:val="16"/>
      </w:numPr>
      <w:tabs>
        <w:tab w:val="clear" w:pos="851"/>
        <w:tab w:val="num" w:pos="360"/>
      </w:tabs>
    </w:pPr>
  </w:style>
  <w:style w:type="numbering" w:customStyle="1" w:styleId="TableBulletLIST">
    <w:name w:val="Table Bullet LIST"/>
    <w:basedOn w:val="NoList"/>
    <w:uiPriority w:val="99"/>
    <w:rsid w:val="004717D3"/>
    <w:pPr>
      <w:numPr>
        <w:numId w:val="18"/>
      </w:numPr>
    </w:pPr>
  </w:style>
  <w:style w:type="paragraph" w:customStyle="1" w:styleId="TableNumbering1">
    <w:name w:val="Table Numbering 1"/>
    <w:basedOn w:val="TableBodyText"/>
    <w:uiPriority w:val="20"/>
    <w:qFormat/>
    <w:rsid w:val="004717D3"/>
    <w:pPr>
      <w:numPr>
        <w:numId w:val="17"/>
      </w:numPr>
      <w:tabs>
        <w:tab w:val="clear" w:pos="284"/>
      </w:tabs>
      <w:ind w:left="1080" w:hanging="720"/>
    </w:pPr>
  </w:style>
  <w:style w:type="paragraph" w:customStyle="1" w:styleId="TableNumbering2">
    <w:name w:val="Table Numbering 2"/>
    <w:basedOn w:val="TableBodyText"/>
    <w:uiPriority w:val="20"/>
    <w:qFormat/>
    <w:rsid w:val="004717D3"/>
    <w:pPr>
      <w:numPr>
        <w:ilvl w:val="1"/>
        <w:numId w:val="17"/>
      </w:numPr>
      <w:tabs>
        <w:tab w:val="clear" w:pos="567"/>
      </w:tabs>
      <w:ind w:left="1440" w:hanging="360"/>
    </w:pPr>
  </w:style>
  <w:style w:type="numbering" w:customStyle="1" w:styleId="TableNumberingLIST">
    <w:name w:val="Table Numbering LIST"/>
    <w:basedOn w:val="NoList"/>
    <w:uiPriority w:val="99"/>
    <w:rsid w:val="004717D3"/>
    <w:pPr>
      <w:numPr>
        <w:numId w:val="17"/>
      </w:numPr>
    </w:pPr>
  </w:style>
  <w:style w:type="table" w:customStyle="1" w:styleId="Datacom1">
    <w:name w:val="Datacom 1"/>
    <w:basedOn w:val="TableNormal"/>
    <w:uiPriority w:val="99"/>
    <w:rsid w:val="004717D3"/>
    <w:pPr>
      <w:spacing w:after="0" w:line="240" w:lineRule="auto"/>
    </w:pPr>
    <w:rPr>
      <w:lang w:val="en-NZ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contextualSpacing w:val="0"/>
      </w:pPr>
      <w:rPr>
        <w:rFonts w:asciiTheme="majorHAnsi" w:hAnsiTheme="majorHAnsi"/>
        <w:b/>
        <w:color w:val="002B7F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9E4F3"/>
      </w:tcPr>
    </w:tblStylePr>
    <w:tblStylePr w:type="band1Horz">
      <w:pPr>
        <w:wordWrap/>
        <w:spacing w:beforeLines="60" w:before="60" w:beforeAutospacing="0" w:afterLines="60" w:after="60" w:afterAutospacing="0" w:line="240" w:lineRule="auto"/>
      </w:pPr>
      <w:tblPr/>
      <w:tcPr>
        <w:shd w:val="clear" w:color="auto" w:fill="E6F8FC"/>
      </w:tcPr>
    </w:tblStylePr>
    <w:tblStylePr w:type="band2Horz">
      <w:pPr>
        <w:wordWrap/>
        <w:spacing w:beforeLines="60" w:before="60" w:beforeAutospacing="0" w:afterLines="60" w:after="60" w:afterAutospacing="0" w:line="240" w:lineRule="auto"/>
      </w:p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717D3"/>
  </w:style>
  <w:style w:type="character" w:customStyle="1" w:styleId="BodyTextChar">
    <w:name w:val="Body Text Char"/>
    <w:basedOn w:val="DefaultParagraphFont"/>
    <w:link w:val="BodyText"/>
    <w:uiPriority w:val="99"/>
    <w:semiHidden/>
    <w:rsid w:val="004717D3"/>
    <w:rPr>
      <w:rFonts w:ascii="TradeGothic LT" w:hAnsi="TradeGothic LT"/>
    </w:rPr>
  </w:style>
  <w:style w:type="paragraph" w:customStyle="1" w:styleId="BulletParagraphs">
    <w:name w:val="Bullet Paragraphs"/>
    <w:basedOn w:val="BodyText"/>
    <w:uiPriority w:val="9"/>
    <w:qFormat/>
    <w:rsid w:val="00216016"/>
    <w:pPr>
      <w:numPr>
        <w:numId w:val="19"/>
      </w:numPr>
      <w:tabs>
        <w:tab w:val="clear" w:pos="851"/>
      </w:tabs>
      <w:ind w:left="709" w:hanging="567"/>
    </w:pPr>
    <w:rPr>
      <w:lang w:val="en-GB"/>
    </w:rPr>
  </w:style>
  <w:style w:type="numbering" w:customStyle="1" w:styleId="BulletparagraphLIST">
    <w:name w:val="Bullet paragraph LIST"/>
    <w:basedOn w:val="NoList"/>
    <w:uiPriority w:val="99"/>
    <w:rsid w:val="007B5DB0"/>
    <w:pPr>
      <w:numPr>
        <w:numId w:val="24"/>
      </w:numPr>
    </w:pPr>
  </w:style>
  <w:style w:type="numbering" w:customStyle="1" w:styleId="BulletsList">
    <w:name w:val="Bullets List"/>
    <w:basedOn w:val="NoList"/>
    <w:uiPriority w:val="99"/>
    <w:rsid w:val="001E5EFF"/>
    <w:pPr>
      <w:numPr>
        <w:numId w:val="21"/>
      </w:numPr>
    </w:pPr>
  </w:style>
  <w:style w:type="table" w:styleId="TableGridLight">
    <w:name w:val="Grid Table Light"/>
    <w:basedOn w:val="TableNormal"/>
    <w:uiPriority w:val="40"/>
    <w:rsid w:val="00784C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D41DA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Segoe UI Semilight" w:hAnsi="Segoe UI Semilight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BD07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43B8-905F-4855-BD0C-6FFBB44AD73A}"/>
      </w:docPartPr>
      <w:docPartBody>
        <w:p w:rsidR="00B061D7" w:rsidRDefault="00D051C0">
          <w:r w:rsidRPr="00B31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5854CE96544788C3164223FBA3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FF72-1055-428B-A33E-BCE1075E16D8}"/>
      </w:docPartPr>
      <w:docPartBody>
        <w:p w:rsidR="00B061D7" w:rsidRDefault="00D051C0" w:rsidP="00D051C0">
          <w:r w:rsidRPr="00B31D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ro New Light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eGothic LT">
    <w:altName w:val="Calibri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C0"/>
    <w:rsid w:val="004051A2"/>
    <w:rsid w:val="00656307"/>
    <w:rsid w:val="00B061D7"/>
    <w:rsid w:val="00D051C0"/>
    <w:rsid w:val="00D0660B"/>
    <w:rsid w:val="00E35242"/>
    <w:rsid w:val="00E87A22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1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4047CDC8E674E919D912546D5335A" ma:contentTypeVersion="4" ma:contentTypeDescription="Create a new document." ma:contentTypeScope="" ma:versionID="3217b05b48d9dcaa1651fcd73db2376e">
  <xsd:schema xmlns:xsd="http://www.w3.org/2001/XMLSchema" xmlns:xs="http://www.w3.org/2001/XMLSchema" xmlns:p="http://schemas.microsoft.com/office/2006/metadata/properties" xmlns:ns2="032dfaf7-4480-4013-a3db-cef538a8b6f0" targetNamespace="http://schemas.microsoft.com/office/2006/metadata/properties" ma:root="true" ma:fieldsID="d80c60656d7de070c8e13e4a6216f0e2" ns2:_="">
    <xsd:import namespace="032dfaf7-4480-4013-a3db-cef538a8b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dfaf7-4480-4013-a3db-cef538a8b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313E8-969C-4425-B444-40F25C855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dfaf7-4480-4013-a3db-cef538a8b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2F5FE-C1D0-4835-A2BC-DF9FC92BFCAC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032dfaf7-4480-4013-a3db-cef538a8b6f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DE8179-4C5F-45EA-99B3-182A3C258B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BC285D-1ECC-40E0-90AB-5552CFCFC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6988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Bullying, Harassment and Discrimination Policy</vt:lpstr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Bullying, Harassment and Discrimination Policy</dc:title>
  <dc:subject>[Document subtitle]</dc:subject>
  <dc:creator>Janine.Morris@datacom.com.au</dc:creator>
  <cp:keywords/>
  <dc:description/>
  <cp:lastModifiedBy>Anne Cornish</cp:lastModifiedBy>
  <cp:revision>2</cp:revision>
  <cp:lastPrinted>2023-09-13T01:23:00Z</cp:lastPrinted>
  <dcterms:created xsi:type="dcterms:W3CDTF">2025-06-30T07:00:00Z</dcterms:created>
  <dcterms:modified xsi:type="dcterms:W3CDTF">2025-06-30T07:00:00Z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0x0101002324047CDC8E674E919D912546D5335A</vt:lpwstr>
  </property>
  <property fmtid="{D5CDD505-2E9C-101B-9397-08002B2CF9AE}" pid="3" name="GrammarlyDocumentId">
    <vt:lpwstr>a60eebec59acb8d8927755b7540be3e68b829b553f66d6f4a054e150eeee520c</vt:lpwstr>
  </property>
  <property fmtid="{D5CDD505-2E9C-101B-9397-08002B2CF9AE}" pid="4" name="MSIP_Label_d9d5a995-dfdf-4407-9a97-edbbc68c9f53_Enabled">
    <vt:lpwstr>true</vt:lpwstr>
  </property>
  <property fmtid="{D5CDD505-2E9C-101B-9397-08002B2CF9AE}" pid="5" name="MSIP_Label_d9d5a995-dfdf-4407-9a97-edbbc68c9f53_SetDate">
    <vt:lpwstr>2025-06-26T07:34:45Z</vt:lpwstr>
  </property>
  <property fmtid="{D5CDD505-2E9C-101B-9397-08002B2CF9AE}" pid="6" name="MSIP_Label_d9d5a995-dfdf-4407-9a97-edbbc68c9f53_Method">
    <vt:lpwstr>Privileged</vt:lpwstr>
  </property>
  <property fmtid="{D5CDD505-2E9C-101B-9397-08002B2CF9AE}" pid="7" name="MSIP_Label_d9d5a995-dfdf-4407-9a97-edbbc68c9f53_Name">
    <vt:lpwstr>OFFICIAL</vt:lpwstr>
  </property>
  <property fmtid="{D5CDD505-2E9C-101B-9397-08002B2CF9AE}" pid="8" name="MSIP_Label_d9d5a995-dfdf-4407-9a97-edbbc68c9f53_SiteId">
    <vt:lpwstr>b33e9e1a-e443-4edd-9789-24bed26d38d6</vt:lpwstr>
  </property>
  <property fmtid="{D5CDD505-2E9C-101B-9397-08002B2CF9AE}" pid="9" name="MSIP_Label_d9d5a995-dfdf-4407-9a97-edbbc68c9f53_ActionId">
    <vt:lpwstr>b51aed24-c876-428f-a1fa-d4f3571245cd</vt:lpwstr>
  </property>
  <property fmtid="{D5CDD505-2E9C-101B-9397-08002B2CF9AE}" pid="10" name="MSIP_Label_d9d5a995-dfdf-4407-9a97-edbbc68c9f53_ContentBits">
    <vt:lpwstr>0</vt:lpwstr>
  </property>
  <property fmtid="{D5CDD505-2E9C-101B-9397-08002B2CF9AE}" pid="11" name="MSIP_Label_d9d5a995-dfdf-4407-9a97-edbbc68c9f53_Tag">
    <vt:lpwstr>10, 0, 1, 1</vt:lpwstr>
  </property>
</Properties>
</file>